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comments+xml" PartName="/word/comments.xml"/>
  <Override ContentType="application/vnd.openxmlformats-officedocument.wordprocessingml.commentsExtended+xml" PartName="/word/commentsExtended.xml"/>
  <Override ContentType="application/vnd.openxmlformats-officedocument.wordprocessingml.commentsIds+xml" PartName="/word/commentsIds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image/png" PartName="/word/media/document_image_rId13.png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m="http://schemas.openxmlformats.org/officeDocument/2006/math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w10="urn:schemas-microsoft-com:office:word" xmlns:v="urn:schemas-microsoft-com:vml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14="http://schemas.microsoft.com/office/word/2010/wordprocessingDrawing" xmlns:ns32="http://schemas.openxmlformats.org/drawingml/2006/compatibility" xmlns:ns33="http://schemas.openxmlformats.org/drawingml/2006/lockedCanvas" xmlns:w16se="http://schemas.microsoft.com/office/word/2015/wordml/symex" mc:Ignorable="w14 w15 w16se w16cid w16 w16cex w16sdtdh w16du wp14">
  <w:body>
    <w:p w:rsidR="00706D42" w:rsidRDefault="00706D42" w14:paraId="5A1D811F" w14:textId="77777777"/>
    <w:tbl>
      <w:tblPr>
        <w:tblW w:w="9360" w:type="dxa"/>
        <w:tblInd w:w="-5" w:type="dxa"/>
        <w:tblCellMar>
          <w:left w:w="28" w:type="dxa"/>
          <w:right w:w="28" w:type="dxa"/>
        </w:tblCellMar>
        <w:tblLook w:firstRow="0" w:lastRow="0" w:firstColumn="0" w:lastColumn="0" w:noHBand="0" w:noVBand="0" w:val="0000"/>
      </w:tblPr>
      <w:tblGrid>
        <w:gridCol w:w="9360"/>
      </w:tblGrid>
      <w:tr w:rsidR="00706D42" w14:paraId="5A4570FB" w14:textId="77777777">
        <w:tc>
          <w:tcPr>
            <w:tcW w:w="9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:rsidR="00706D42" w:rsidRDefault="00000000" w14:paraId="38EF6B63" w14:textId="77777777">
            <w:pPr>
              <w:ind w:left="57" w:right="57"/>
              <w:jc w:val="both"/>
              <w:rPr>
                <w:rFonts w:cstheme="minorBidi"/>
                <w:b/>
              </w:rPr>
            </w:pPr>
            <w:r>
              <w:rPr>
                <w:rFonts w:cstheme="minorBidi"/>
                <w:b/>
              </w:rPr>
              <w:t>Отметка о размещении (дата и учетный номер) сведений о предостережении в едином реестре контрольных (надзорных) мероприятий</w:t>
            </w:r>
          </w:p>
          <w:p w:rsidR="00706D42" w:rsidRDefault="00000000" w14:paraId="53F788BC" w14:textId="77777777">
            <w:pPr>
              <w:ind w:left="57" w:right="57"/>
              <w:jc w:val="center"/>
              <w:rPr>
                <w:b/>
                <w:bCs/>
                <w:i/>
                <w:iCs/>
              </w:rPr>
            </w:pPr>
            <w:r>
              <w:rPr>
                <w:rFonts w:cstheme="minorBidi"/>
              </w:rPr>
              <w:t>Дата</w:t>
            </w:r>
            <w:r>
              <w:rPr>
                <w:rFonts w:cstheme="minorBidi"/>
                <w:b/>
                <w:bCs/>
                <w:i/>
                <w:iCs/>
              </w:rPr>
              <w:t xml:space="preserve"> </w:t>
            </w:r>
            <w:r>
              <w:rPr>
                <w:b/>
                <w:bCs/>
                <w:i/>
                <w:iCs/>
                <w:color w:val="000000"/>
              </w:rPr>
              <w:t xml:space="preserve"/>
            </w:r>
            <w:r>
              <w:rPr>
                <w:rFonts/>
                <w:b/>
                <w:bCs/>
                <w:i/>
                <w:iCs/>
              </w:rPr>
              <w:t xml:space="preserve">22.12.2025</w:t>
            </w:r>
            <w:proofErr w:type="spellStart"/>
            <w:proofErr w:type="spellEnd"/>
            <w:r>
              <w:rPr>
                <w:b/>
                <w:bCs/>
                <w:i/>
                <w:iCs/>
                <w:color w:val="000000"/>
              </w:rPr>
              <w:t xml:space="preserve"/>
            </w:r>
            <w:r>
              <w:rPr>
                <w:b/>
                <w:bCs/>
                <w:i/>
                <w:iCs/>
              </w:rPr>
              <w:t xml:space="preserve">, </w:t>
            </w:r>
            <w:r>
              <w:t>учётный №</w:t>
            </w:r>
            <w:r>
              <w:rPr>
                <w:b/>
                <w:bCs/>
                <w:i/>
                <w:iCs/>
              </w:rPr>
              <w:t xml:space="preserve"> </w:t>
            </w:r>
            <w:r>
              <w:rPr>
                <w:b/>
                <w:bCs/>
                <w:i/>
                <w:iCs/>
                <w:color w:val="000000"/>
              </w:rPr>
              <w:t xml:space="preserve"/>
            </w:r>
            <w:r>
              <w:rPr>
                <w:rFonts/>
                <w:b/>
                <w:bCs/>
                <w:i/>
                <w:iCs/>
              </w:rPr>
              <w:t xml:space="preserve">34250061000220352004</w:t>
            </w:r>
            <w:proofErr w:type="spellStart"/>
            <w:proofErr w:type="spellEnd"/>
            <w:r>
              <w:rPr>
                <w:b/>
                <w:bCs/>
                <w:i/>
                <w:iCs/>
                <w:color w:val="000000"/>
              </w:rPr>
              <w:t xml:space="preserve"/>
            </w:r>
          </w:p>
        </w:tc>
      </w:tr>
    </w:tbl>
    <w:p w:rsidR="00706D42" w:rsidRDefault="00706D42" w14:paraId="350C4179" w14:textId="77777777">
      <w:pPr>
        <w:spacing w:after="240" w:line="19" w:lineRule="auto"/>
        <w:rPr>
          <w:rFonts w:cstheme="minorBidi"/>
          <w:sz w:val="2"/>
          <w:szCs w:val="2"/>
        </w:rPr>
      </w:pPr>
    </w:p>
    <w:p w:rsidR="00706D42" w:rsidRDefault="00000000" w14:paraId="32389533" w14:textId="77777777">
      <w:pPr>
        <w:spacing w:after="240"/>
        <w:rPr>
          <w:rFonts w:cstheme="minorBidi"/>
        </w:rPr>
      </w:pPr>
      <w:r>
        <w:rPr>
          <w:rFonts w:cstheme="minorBidi"/>
        </w:rPr>
        <w:t>ссылка на карточку мероприятия в едином реестре контрольных (надзорных) мероприятий:</w:t>
      </w:r>
    </w:p>
    <w:tbl>
      <w:tblPr>
        <w:tblW w:w="9360" w:type="dxa"/>
        <w:tblCellMar>
          <w:left w:w="7" w:type="dxa"/>
          <w:right w:w="6" w:type="dxa"/>
        </w:tblCellMar>
        <w:tblLook w:firstRow="1" w:lastRow="0" w:firstColumn="1" w:lastColumn="0" w:noHBand="0" w:noVBand="1" w:val="04A0"/>
      </w:tblPr>
      <w:tblGrid>
        <w:gridCol w:w="6660"/>
        <w:gridCol w:w="2700"/>
      </w:tblGrid>
      <w:tr w:rsidR="00706D42" w14:paraId="6A7C8DD9" w14:textId="77777777">
        <w:tc>
          <w:tcPr>
            <w:tcW w:w="66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shd w:val="clear" w:color="auto" w:fill="FFFFFF"/>
          </w:tcPr>
          <w:p w:rsidR="00706D42" w:rsidRDefault="00000000" w14:paraId="3FC0A1FD" w14:textId="77777777">
            <w:pPr>
              <w:ind w:left="57" w:right="57"/>
              <w:jc w:val="both"/>
              <w:rPr>
                <w:rFonts w:cstheme="minorBidi"/>
                <w:b/>
              </w:rPr>
            </w:pPr>
            <w:r>
              <w:rPr>
                <w:rFonts w:cstheme="minorBidi"/>
                <w:b/>
              </w:rPr>
              <w:t>QR-код, обеспечивающий переход на страницу в информационно-телекоммуникационной сети "Интернет", содержащую запись единого реестра контрольных (надзорных) мероприятий о предостережении о недопустимости нарушения обязательных требований в едином реестре контрольных (надзорных) мероприятий</w:t>
            </w:r>
          </w:p>
        </w:tc>
        <w:tc>
          <w:tcPr>
            <w:tcW w:w="2700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:rsidR="00706D42" w:rsidRDefault="00000000" w14:paraId="5C13464B" w14:textId="77777777">
            <w:pPr>
              <w:widowControl w:val="false"/>
              <w:ind w:left="57" w:right="57"/>
              <w:rPr>
                <w:color w:val="000000"/>
              </w:rPr>
            </w:pPr>
            <w:r>
              <w:rPr>
                <w:rFonts w:ascii="Times" w:hAnsi="Times" w:eastAsia="Times" w:cs="Times"/>
                <w:color w:val="000000"/>
              </w:rPr>
              <w:t xml:space="preserve"/>
            </w:r>
            <w:r>
              <w:rPr>
                <w:rFonts/>
                <w:color w:val="000000"/>
              </w:rPr>
              <w:drawing>
                <wp:inline distT="0" distB="0" distL="0" distR="0">
                  <wp:extent cx="1587500" cy="1587500"/>
                  <wp:effectExtent l="0" t="0" r="0" b="0"/>
                  <wp:docPr id="79258" name="dummyFileName" descr="dummyAltText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160" name="dummyFileName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7500" cy="158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proofErr w:type="spellStart"/>
            <w:proofErr w:type="spellEnd"/>
            <w:r>
              <w:rPr>
                <w:rFonts w:ascii="Times" w:hAnsi="Times" w:eastAsia="Times" w:cs="Times"/>
                <w:color w:val="000000"/>
              </w:rPr>
              <w:t xml:space="preserve"/>
            </w:r>
          </w:p>
        </w:tc>
      </w:tr>
    </w:tbl>
    <w:p w:rsidR="00706D42" w:rsidRDefault="00706D42" w14:paraId="475ABF88" w14:textId="77777777">
      <w:pPr>
        <w:spacing w:after="240" w:line="19" w:lineRule="auto"/>
        <w:rPr>
          <w:rFonts w:cstheme="minorBidi"/>
          <w:sz w:val="2"/>
          <w:szCs w:val="2"/>
        </w:rPr>
      </w:pPr>
    </w:p>
    <w:p w:rsidR="00706D42" w:rsidRDefault="00706D42" w14:paraId="7F72AE5A" w14:textId="77777777">
      <w:pPr>
        <w:spacing w:before="240"/>
        <w:jc w:val="center"/>
        <w:rPr>
          <w:rFonts w:cstheme="minorBidi"/>
        </w:rPr>
      </w:pPr>
    </w:p>
    <w:p w:rsidR="00706D42" w:rsidRDefault="00000000" w14:paraId="6D97ACC0" w14:textId="77777777">
      <w:pPr>
        <w:widowControl w:val="false"/>
        <w:spacing w:before="240"/>
        <w:jc w:val="center"/>
        <w:rPr>
          <w:b/>
          <w:i/>
          <w:color w:val="000000"/>
        </w:rPr>
      </w:pPr>
      <w:r>
        <w:rPr>
          <w:rFonts w:ascii="Times" w:hAnsi="Times" w:eastAsia="Times" w:cs="Times"/>
          <w:b/>
          <w:i/>
          <w:color w:val="000000"/>
        </w:rPr>
        <w:t xml:space="preserve"/>
      </w:r>
      <w:r>
        <w:rPr>
          <w:rFonts/>
          <w:b/>
          <w:i/>
          <w:color w:val="000000"/>
        </w:rPr>
        <w:t xml:space="preserve"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ВОЛГОГРАДСКОЙ ОБЛАСТИ</w:t>
      </w:r>
      <w:proofErr w:type="spellStart"/>
      <w:proofErr w:type="spellEnd"/>
      <w:r>
        <w:rPr>
          <w:rFonts w:ascii="Times" w:hAnsi="Times" w:eastAsia="Times" w:cs="Times"/>
          <w:b/>
          <w:i/>
          <w:color w:val="000000"/>
        </w:rPr>
        <w:t xml:space="preserve"/>
      </w:r>
    </w:p>
    <w:p w:rsidR="00706D42" w:rsidRDefault="00000000" w14:paraId="6ECB3DE7" w14:textId="77777777">
      <w:pPr>
        <w:pBdr>
          <w:top w:val="single" w:color="000000" w:sz="4" w:space="1"/>
        </w:pBdr>
        <w:spacing w:line="216" w:lineRule="auto"/>
        <w:jc w:val="center"/>
        <w:rPr>
          <w:rFonts w:cstheme="minorBidi"/>
        </w:rPr>
      </w:pPr>
      <w:r>
        <w:rPr>
          <w:rFonts w:cstheme="minorBidi"/>
          <w:sz w:val="20"/>
          <w:szCs w:val="20"/>
        </w:rPr>
        <w:t>(указывается наименование контрольного (надзорного) органа и при необходимости его территориального</w:t>
      </w:r>
      <w:r>
        <w:rPr>
          <w:rFonts w:cstheme="minorBidi"/>
        </w:rPr>
        <w:br/>
      </w:r>
      <w:r>
        <w:rPr>
          <w:rFonts w:cstheme="minorBidi"/>
          <w:sz w:val="20"/>
          <w:szCs w:val="20"/>
        </w:rPr>
        <w:t>органа)</w:t>
      </w:r>
    </w:p>
    <w:p w:rsidR="00706D42" w:rsidRDefault="00706D42" w14:paraId="0612C660" w14:textId="77777777">
      <w:pPr>
        <w:jc w:val="center"/>
        <w:rPr>
          <w:rFonts w:cstheme="minorBidi"/>
        </w:rPr>
      </w:pPr>
    </w:p>
    <w:p w:rsidR="00706D42" w:rsidRDefault="00000000" w14:paraId="1951034E" w14:textId="77777777">
      <w:pPr>
        <w:pBdr>
          <w:top w:val="single" w:color="000000" w:sz="4" w:space="1"/>
        </w:pBdr>
        <w:spacing w:after="180" w:line="216" w:lineRule="auto"/>
        <w:jc w:val="center"/>
        <w:rPr>
          <w:rFonts w:cstheme="minorBidi"/>
        </w:rPr>
      </w:pPr>
      <w:r>
        <w:rPr>
          <w:rFonts w:cstheme="minorBidi"/>
          <w:sz w:val="20"/>
          <w:szCs w:val="20"/>
        </w:rPr>
        <w:t>(место вынесения предостережения)</w:t>
      </w:r>
    </w:p>
    <w:p w:rsidR="00706D42" w:rsidRDefault="00000000" w14:paraId="53F8842D" w14:textId="77777777">
      <w:pPr>
        <w:spacing w:after="120"/>
        <w:jc w:val="center"/>
        <w:rPr>
          <w:rFonts w:cstheme="minorBidi"/>
          <w:b/>
          <w:sz w:val="26"/>
          <w:szCs w:val="26"/>
        </w:rPr>
      </w:pPr>
      <w:r>
        <w:rPr>
          <w:rFonts w:cstheme="minorBidi"/>
          <w:b/>
          <w:sz w:val="26"/>
          <w:szCs w:val="26"/>
        </w:rPr>
        <w:t>Предостережение о недопустимости нарушения обязательных требований</w:t>
      </w:r>
    </w:p>
    <w:p w:rsidR="00706D42" w:rsidRDefault="00000000" w14:paraId="7FF39F11" w14:textId="19080FDE">
      <w:pPr>
        <w:spacing w:after="480"/>
        <w:jc w:val="center"/>
        <w:rPr>
          <w:b/>
          <w:bCs/>
          <w:i/>
          <w:iCs/>
        </w:rPr>
      </w:pPr>
      <w:r>
        <w:t>от</w:t>
      </w:r>
      <w:r>
        <w:rPr>
          <w:b/>
          <w:bCs/>
          <w:i/>
          <w:iCs/>
        </w:rPr>
        <w:t xml:space="preserve"> «</w:t>
      </w:r>
      <w:r>
        <w:rPr>
          <w:rFonts w:ascii="Times" w:hAnsi="Times" w:eastAsia="Times" w:cs="Times"/>
          <w:b/>
          <w:bCs/>
          <w:i/>
          <w:iCs/>
          <w:color w:val="000000"/>
        </w:rPr>
        <w:t xml:space="preserve"/>
      </w:r>
      <w:r>
        <w:rPr>
          <w:rFonts/>
          <w:b/>
          <w:bCs/>
          <w:i/>
          <w:iCs/>
        </w:rPr>
        <w:t xml:space="preserve">22</w:t>
      </w:r>
      <w:proofErr w:type="spellStart"/>
      <w:proofErr w:type="spellEnd"/>
      <w:r>
        <w:rPr>
          <w:rFonts w:ascii="Times" w:hAnsi="Times" w:eastAsia="Times" w:cs="Times"/>
          <w:b/>
          <w:bCs/>
          <w:i/>
          <w:iCs/>
          <w:color w:val="000000"/>
        </w:rPr>
        <w:t xml:space="preserve"/>
      </w:r>
      <w:r>
        <w:rPr>
          <w:b/>
          <w:bCs/>
          <w:i/>
          <w:iCs/>
        </w:rPr>
        <w:t xml:space="preserve">» </w:t>
      </w:r>
      <w:r>
        <w:rPr>
          <w:rFonts/>
          <w:b/>
          <w:bCs/>
          <w:i/>
          <w:iCs/>
        </w:rPr>
        <w:t xml:space="preserve">декабря 2025 г.</w:t>
      </w:r>
      <w:proofErr w:type="spellStart"/>
      <w:proofErr w:type="spellEnd"/>
      <w:r>
        <w:rPr>
          <w:b/>
          <w:bCs/>
          <w:i/>
          <w:iCs/>
        </w:rPr>
        <w:t xml:space="preserve"> </w:t>
      </w:r>
    </w:p>
    <w:p w:rsidR="00706D42" w:rsidRDefault="00000000" w14:paraId="402A3E85" w14:textId="77777777">
      <w:pPr>
        <w:spacing w:before="180"/>
        <w:ind w:firstLine="567"/>
        <w:jc w:val="both"/>
        <w:rPr>
          <w:b/>
          <w:bCs/>
          <w:i/>
          <w:iCs/>
        </w:rPr>
      </w:pPr>
      <w:r>
        <w:rPr>
          <w:rFonts w:cstheme="minorBidi"/>
        </w:rPr>
        <w:t>1)</w:t>
      </w:r>
      <w:r>
        <w:rPr>
          <w:rFonts w:cstheme="minorBidi"/>
          <w:b/>
          <w:bCs/>
          <w:i/>
          <w:iCs/>
        </w:rPr>
        <w:t xml:space="preserve"> </w:t>
      </w:r>
      <w:r>
        <w:rPr>
          <w:b/>
          <w:bCs/>
          <w:i/>
          <w:iCs/>
        </w:rPr>
        <w:t xml:space="preserve"/>
      </w:r>
      <w:r>
        <w:rPr>
          <w:rFonts/>
          <w:b/>
          <w:bCs/>
          <w:i/>
          <w:iCs/>
        </w:rPr>
        <w:t xml:space="preserve">МУНИЦИПАЛЬНОЕ ОБЩЕОБРАЗОВАТЕЛЬНОЕ УЧРЕЖДЕНИЕ "СРЕДНЯЯ ШКОЛА С УГЛУБЛЕННЫМ ИЗУЧЕНИЕМ ОТДЕЛЬНЫХ ПРЕДМЕТОВ 30 ИМЕНИ МЕДВЕДЕВА С.Р. Г. ВОЛЖСКОГО ВОЛГОГРАДСКОЙ ОБЛАСТИ"</w:t>
      </w:r>
      <w:proofErr w:type="spellStart"/>
      <w:proofErr w:type="spellEnd"/>
      <w:r>
        <w:rPr>
          <w:b/>
          <w:bCs/>
          <w:i/>
          <w:iCs/>
        </w:rPr>
        <w:t xml:space="preserve"/>
      </w:r>
    </w:p>
    <w:p w:rsidR="00706D42" w:rsidRDefault="00706D42" w14:paraId="2FAD4B02" w14:textId="77777777">
      <w:pPr>
        <w:pBdr>
          <w:top w:val="single" w:color="000000" w:sz="4" w:space="1"/>
        </w:pBdr>
        <w:spacing w:line="19" w:lineRule="auto"/>
        <w:jc w:val="both"/>
        <w:rPr>
          <w:rFonts w:cstheme="minorBidi"/>
          <w:sz w:val="2"/>
          <w:szCs w:val="2"/>
        </w:rPr>
      </w:pPr>
    </w:p>
    <w:p w:rsidR="00706D42" w:rsidRDefault="00000000" w14:paraId="26236BA3" w14:textId="77777777">
      <w:pPr>
        <w:spacing w:line="216" w:lineRule="auto"/>
        <w:ind w:firstLine="567"/>
        <w:jc w:val="both"/>
        <w:rPr>
          <w:rFonts w:cstheme="minorBidi"/>
        </w:rPr>
      </w:pPr>
      <w:r>
        <w:rPr>
          <w:rFonts w:cstheme="minorBidi"/>
          <w:sz w:val="20"/>
          <w:szCs w:val="20"/>
        </w:rPr>
        <w:t>(указываются фамилия, имя, отчество (при наличии) гражданина или наименование организации</w:t>
      </w:r>
      <w:r>
        <w:rPr>
          <w:rFonts w:cstheme="minorBidi"/>
        </w:rPr>
        <w:br/>
      </w:r>
      <w:r>
        <w:rPr>
          <w:rFonts w:cstheme="minorBidi"/>
          <w:sz w:val="20"/>
          <w:szCs w:val="20"/>
        </w:rPr>
        <w:t>(в родительном падеже), их индивидуальные номера налогоплательщика)</w:t>
      </w:r>
    </w:p>
    <w:p w:rsidR="00706D42" w:rsidRDefault="00000000" w14:paraId="37E512DF" w14:textId="77777777">
      <w:pPr>
        <w:spacing w:before="180"/>
        <w:ind w:firstLine="567"/>
        <w:jc w:val="both"/>
        <w:rPr>
          <w:rFonts w:cstheme="minorBidi"/>
        </w:rPr>
      </w:pPr>
      <w:r>
        <w:rPr>
          <w:rFonts w:cstheme="minorBidi"/>
        </w:rPr>
        <w:t xml:space="preserve">2. При осуществлении  </w:t>
      </w:r>
    </w:p>
    <w:p w:rsidR="00706D42" w:rsidRDefault="00000000" w14:paraId="6A11D9DD" w14:textId="77777777">
      <w:pPr>
        <w:ind w:firstLine="567"/>
        <w:jc w:val="both"/>
        <w:rPr>
          <w:b/>
          <w:i/>
        </w:rPr>
      </w:pPr>
      <w:r>
        <w:rPr>
          <w:b/>
          <w:i/>
        </w:rPr>
        <w:t xml:space="preserve"/>
      </w:r>
      <w:r>
        <w:rPr>
          <w:rFonts/>
          <w:b/>
          <w:i/>
        </w:rPr>
        <w:t xml:space="preserve">Федеральный государственный пожарный надзор</w:t>
      </w:r>
      <w:proofErr w:type="spellStart"/>
      <w:proofErr w:type="spellEnd"/>
      <w:r>
        <w:rPr>
          <w:b/>
          <w:i/>
        </w:rPr>
        <w:t xml:space="preserve"/>
      </w:r>
    </w:p>
    <w:p w:rsidR="00706D42" w:rsidRDefault="00706D42" w14:paraId="49DFDFDB" w14:textId="77777777">
      <w:pPr>
        <w:pBdr>
          <w:top w:val="single" w:color="000000" w:sz="4" w:space="1"/>
        </w:pBdr>
        <w:spacing w:line="19" w:lineRule="auto"/>
        <w:jc w:val="both"/>
        <w:rPr>
          <w:rFonts w:cstheme="minorBidi"/>
          <w:sz w:val="2"/>
          <w:szCs w:val="2"/>
        </w:rPr>
      </w:pPr>
    </w:p>
    <w:p w:rsidR="00706D42" w:rsidRDefault="00000000" w14:paraId="2C9BB5F8" w14:textId="77777777">
      <w:pPr>
        <w:spacing w:line="216" w:lineRule="auto"/>
        <w:ind w:firstLine="567"/>
        <w:jc w:val="both"/>
        <w:rPr>
          <w:rFonts w:cstheme="minorBidi"/>
        </w:rPr>
      </w:pPr>
      <w:r>
        <w:rPr>
          <w:rFonts w:cstheme="minorBidi"/>
          <w:sz w:val="20"/>
          <w:szCs w:val="20"/>
        </w:rPr>
        <w:t>(указывается наименование вида государственного контроля (надзора), вида муниципального контроля в соответствии с единым реестром видов федерального государственного контроля (надзора), регионального государственного контроля (надзора), муниципального контроля)</w:t>
      </w:r>
    </w:p>
    <w:p w:rsidR="00706D42" w:rsidRDefault="00706D42" w14:paraId="6CA0A3AA" w14:textId="77777777">
      <w:pPr>
        <w:pBdr>
          <w:top w:val="single" w:color="000000" w:sz="4" w:space="1"/>
        </w:pBdr>
        <w:spacing w:line="19" w:lineRule="auto"/>
        <w:jc w:val="both"/>
        <w:rPr>
          <w:rFonts w:cstheme="minorBidi"/>
          <w:sz w:val="2"/>
          <w:szCs w:val="2"/>
        </w:rPr>
      </w:pPr>
    </w:p>
    <w:p w:rsidR="00706D42" w:rsidRDefault="00000000" w14:paraId="69B38FEA" w14:textId="77777777">
      <w:pPr>
        <w:spacing w:before="180"/>
        <w:ind w:firstLine="567"/>
        <w:jc w:val="both"/>
        <w:rPr>
          <w:rFonts w:cstheme="minorBidi"/>
        </w:rPr>
      </w:pPr>
      <w:r>
        <w:rPr>
          <w:rFonts w:cstheme="minorBidi"/>
        </w:rPr>
        <w:t>поступили сведения о следующих действиях (бездействии):</w:t>
      </w:r>
    </w:p>
    <w:p w:rsidR="00706D42" w:rsidRDefault="00000000" w14:paraId="28A4F813" w14:textId="77777777">
      <w:pPr>
        <w:ind w:firstLine="567"/>
        <w:jc w:val="both"/>
        <w:rPr>
          <w:b/>
          <w:i/>
        </w:rPr>
      </w:pPr>
      <w:r>
        <w:rPr>
          <w:b/>
          <w:i/>
        </w:rPr>
        <w:t xml:space="preserve"/>
      </w:r>
      <w:r>
        <w:rPr>
          <w:rFonts/>
          <w:b/>
          <w:i/>
        </w:rPr>
        <w:t xml:space="preserve">Обеспечить на объекте защиты соблюдение требований пожарной безопасности, в соответствии с п. 21 Правил противопожарного режима в Российской Федерации, утвержденных постановлением Правительства РФ от 16.09.2020 № 1479:
Руководитель организации при проведении мероприятий с участием 50 человек и более (далее — мероприятия с массовым пребыванием людей) обеспечивает: осмотр помещений перед началом мероприятий с массовым пребыванием людей в части соблюдения мер пожарной безопасности; дежурство ответственных лиц на сцене и в зальных помещениях. В помещениях без электрического освещения мероприятия с массовым пребыванием людей проводятся только в светлое время суток. В этих помещениях должно быть обеспечено естественное освещение.
На мероприятиях с массовым пребыванием людей применяются электрические гирлянды и иллюминация, имеющие соответствующие сертификаты соответствия.
При обнаружении неисправности в иллюминации или гирляндах (нагрев и повреждение изоляции проводов, искрение и др.) иллюминации или гирлянды немедленно обесточиваются.
Новогодняя елка устанавливается на устойчивом основании и не должна загромождать эвакуационные пути и выходы из помещения. Ветки елки должны находиться на расстоянии не менее 1 метра от стен и потолков, выполненных из горючих материалов (за исключением горючих материалов с показателями пожарной опасности не ниже Г1, В1, Д2, Т2), а также приборов систем отопления и кондиционирования.
В соответствии с п. 27 Правил противопожарного режима в Российской Федерации, утвержденных постановлением Правительства РФ от 16.09.2020 № 1479:
При эксплуатации эвакуационных путей, эвакуационных и аварийных выходов запрещается: а) устраивать на путях эвакуации пороги (за исключением порогов в дверных проемах), устанавливать раздвижные и подъемно-опускные двери и ворота без возможности вручную открыть их изнутри и заблокировать в открытом состоянии, вращающиеся двери и турникеты, а также другие устройства, препятствующие свободной эвакуации людей, при отсутствии иных (дублирующих) путей эвакуации либо при отсутствии технических решений, позволяющих вручную открыть и заблокировать в открытом состоянии указанные устройства. Допускается в дополнение к ручному способу применение автоматического или дистанционного способа открывания и блокирования устройств; б) размещать мебель (за исключением сидячих мест для ожидания) и предметы (за исключением технологического, выставочного и другого оборудования) на путях эвакуации, у дверей эвакуационных и аварийных выходов, в переходах между секциями, у выходов на крышу (покрытие), а также демонтировать лестницы, поэтажно соединяющие балконы и лоджии, лестницы в приямках, блокировать люки на балконах и лоджиях квартир; в) устраивать в тамбурах выходов из зданий (за исключением квартир и индивидуальных жилых домов) сушилки и вешалки для одежды, гардеробы, а также хранить (в том числе временно) инвентарь и материалы; г) фиксировать самозакрывающиеся двери лестничных клеток, коридоров, холлов и тамбуров в открытом положении (если для этих целей не используются устройства, автоматически срабатывающие при пожаре), а также снимать их; д) изменять направление открывания дверей, за исключением дверей, открывание которых не нормируется или к которым предъявляются иные требования.
В соответствии с п. 35 Правил противопожарного режима в Российской Федерации, утвержденных постановлением Правительства РФ от 16.09.2020 № 1479:
Запрещается: а) эксплуатировать электропровода и кабели с видимыми нарушениями изоляции и со следами термического воздействия; б) пользоваться розетками, рубильниками, другими электроустановочными изделиями с повреждениями; в) эксплуатировать светильники со снятыми колпаками (рассеивателями), предусмотренными конструкцией, а также обертывать электролампы и светильники (с лампами накаливания) бумагой, тканью и другими горючими материалами; г) пользоваться электрическими утюгами, электрическими плитками, электрическими чайниками и другими электронагревательными приборами, не имеющими устройств тепловой защиты, а также при отсутствии или неисправности терморегуляторов, предусмотренных их конструкцией; д) использовать нестандартные (самодельные) электронагревательные приборы и удлинители для питания электроприборов, а также использовать некалиброванные плавкие вставки или другие самодельные аппараты защиты от перегрузки и короткого замыкания; е) размещать (складировать) в электрощитовых, а также ближе 1 метра от электрощитов, электродвигателей и пусковой аппаратуры горючие, легковоспламеняющиеся вещества и материалы; ж) использовать временную электропроводку, включая удлинители, сетевые фильтры, не предназначенные по своим характеристикам для питания применяемых электроприборов, в том числе при проведении аварийных и других строительно-монтажных и реставрационных работ, а также при включении электроподогрева автотранспорта; з) прокладывать электрическую проводку без средств дополнительной защиты непосредственно по горючему основанию. Допускается прокладка на роликах, в трубах, коробах, изоляторах или с подложкой, выполненных из негорючих материалов; и) оставлять без присмотра включенными в электрическую сеть электронагревательные приборы, а также другие бытовые электроприборы, в том числе находящиеся в режиме ожидания, за исключением электроприборов, которые могут и (или) должны находиться в круглосуточном режиме работы в соответствии с технической документацией изготовителя.
В соответствии с п. 54 Правил противопожарного режима в Российской Федерации, утвержденных постановлением Правительства РФ от 16.09.2020 № 1479:
Руководитель организации организует работы по ремонту, техническому обслуживанию и эксплуатации средств обеспечения пожарной безопасности и пожаротушения, обеспечивающие исправное состояние указанных средств. Работы осуществляются с учетом инструкции изготовителя на технические средства, функционирующие в составе систем противопожарной защиты.
При монтаже, ремонте, техническом обслуживании и эксплуатации средств обеспечения пожарной безопасности зданий и сооружений должны соблюдаться проектные решения, разработанные в соответствии с нормативными документами по пожарной безопасности.
На объекте защиты хранятся техническая документация на системы противопожарной защиты, в том числе технические средства, функционирующие в составе указанных систем, и результаты пусконаладочных испытаний указанных систем.
Правообладатель объекта защиты обеспечивает ежегодное проведение испытаний систем пожарной сигнализации, передачи извещений о пожаре, оповещения и управления эвакуацией людей, технических средств, функционирующих в составе систем противодымной вентиляции, и автоматических установок пожаротушения, эксплуатирующихся сверх срока службы, установленного изготовителем (поставщиком), или при отсутствии информации изготовителя (поставщика) о возможности дальнейшей эксплуатации.
Информация о работах, проводимых с указанными системами, вносится в журнал эксплуатации систем противопожарной защиты.
К выполнению работ по монтажу, техническому обслуживанию и ремонту средств обеспечения пожарной безопасности зданий и сооружений привлекаются организации или индивидуальные предприниматели, имеющие специальное разрешение, если его наличие предусмотрено законодательством Российской Федерации.</w:t>
      </w:r>
      <w:proofErr w:type="spellStart"/>
      <w:proofErr w:type="spellEnd"/>
      <w:r>
        <w:rPr>
          <w:b/>
          <w:i/>
        </w:rPr>
        <w:t xml:space="preserve"/>
      </w:r>
    </w:p>
    <w:p w:rsidR="00706D42" w:rsidRDefault="00706D42" w14:paraId="5BCDB23D" w14:textId="77777777">
      <w:pPr>
        <w:pBdr>
          <w:top w:val="single" w:color="000000" w:sz="4" w:space="1"/>
        </w:pBdr>
        <w:spacing w:line="19" w:lineRule="auto"/>
        <w:jc w:val="both"/>
        <w:rPr>
          <w:rFonts w:cstheme="minorBidi"/>
          <w:sz w:val="2"/>
          <w:szCs w:val="2"/>
        </w:rPr>
      </w:pPr>
    </w:p>
    <w:p w:rsidR="00706D42" w:rsidRDefault="00000000" w14:paraId="7D3BB6FB" w14:textId="77777777">
      <w:pPr>
        <w:spacing w:line="216" w:lineRule="auto"/>
        <w:ind w:firstLine="567"/>
        <w:jc w:val="both"/>
        <w:rPr>
          <w:rFonts w:cstheme="minorBidi"/>
        </w:rPr>
      </w:pPr>
      <w:r>
        <w:rPr>
          <w:rFonts w:cstheme="minorBidi"/>
          <w:sz w:val="20"/>
          <w:szCs w:val="20"/>
        </w:rPr>
        <w:t>(приводится описание, включая адрес (место) (при наличии), действий (бездействия), организации,</w:t>
      </w:r>
      <w:r>
        <w:rPr>
          <w:rFonts w:cstheme="minorBidi"/>
        </w:rPr>
        <w:br/>
      </w:r>
      <w:r>
        <w:rPr>
          <w:rFonts w:cstheme="minorBidi"/>
          <w:sz w:val="20"/>
          <w:szCs w:val="20"/>
        </w:rPr>
        <w:t>ее должностных лиц и (или) работников, индивидуального предпринимателя и (или) его работников, которые могут привести/приводят к нарушениям обязательных требований)</w:t>
      </w:r>
    </w:p>
    <w:p w:rsidR="00706D42" w:rsidRDefault="00000000" w14:paraId="76E7BFCE" w14:textId="77777777">
      <w:pPr>
        <w:spacing w:before="180"/>
        <w:ind w:firstLine="567"/>
        <w:rPr>
          <w:rFonts w:cstheme="minorBidi"/>
        </w:rPr>
      </w:pPr>
      <w:r>
        <w:rPr>
          <w:rFonts w:cstheme="minorBidi"/>
        </w:rPr>
        <w:t xml:space="preserve">3. Указанные действия (бездействие) могут привести/приводят к нарушениям следующих обязательных требований:  </w:t>
      </w:r>
    </w:p>
    <w:tbl>
      <w:tblPr>
        <w:tblW w:w="9360" w:type="dxa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firstRow="1" w:lastRow="0" w:firstColumn="1" w:lastColumn="0" w:noHBand="0" w:noVBand="1" w:val="04A0"/>
      </w:tblPr>
      <w:tblGrid>
        <w:gridCol w:w="9360"/>
      </w:tblGrid>
      <w:tr w:rsidR="00706D42" w14:paraId="6F362C3A" w14:textId="77777777">
        <w:tc>
          <w:tcPr>
            <w:tcW w:w="936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</w:tcPr>
          <w:p w:rsidR="00706D42" w:rsidRDefault="00000000" w14:paraId="33B62F02" w14:textId="77777777">
            <w:pPr>
              <w:ind w:firstLine="567"/>
              <w:jc w:val="both"/>
              <w:rPr>
                <w:b/>
                <w:bCs/>
                <w:i/>
                <w:iCs/>
              </w:rPr>
            </w:pPr>
            <w:r>
              <w:rPr>
                <w:rFonts w:cstheme="minorBidi"/>
                <w:b/>
                <w:bCs/>
                <w:i/>
                <w:iCs/>
              </w:rPr>
              <w:t xml:space="preserve"/>
            </w:r>
            <w:r>
              <w:rPr>
                <w:rFonts/>
                <w:b/>
                <w:bCs/>
                <w:i/>
                <w:iCs/>
              </w:rPr>
              <w:t xml:space="preserve">1) Подпункт г, Пункт 27 Правил, Об утверждении Правил противопожарного режима в Российской Федерации;</w:t>
            </w:r>
            <w:proofErr w:type="spellStart"/>
            <w:proofErr w:type="spellEnd"/>
            <w:r>
              <w:rPr>
                <w:rFonts w:cstheme="minorBidi"/>
                <w:b/>
                <w:bCs/>
                <w:i/>
                <w:iCs/>
              </w:rPr>
              <w:t xml:space="preserve"/>
            </w:r>
          </w:p>
        </w:tc>
      </w:tr>
      <w:tr w:rsidR="00706D42" w14:paraId="6F362C3A" w14:textId="77777777">
        <w:tc>
          <w:tcPr>
            <w:tcW w:w="936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</w:tcPr>
          <w:p w:rsidR="00706D42" w:rsidRDefault="00000000" w14:paraId="33B62F02" w14:textId="77777777">
            <w:pPr>
              <w:ind w:firstLine="567"/>
              <w:jc w:val="both"/>
              <w:rPr>
                <w:b/>
                <w:bCs/>
                <w:i/>
                <w:iCs/>
              </w:rPr>
            </w:pPr>
            <w:r>
              <w:rPr>
                <w:rFonts w:cstheme="minorBidi"/>
                <w:b/>
                <w:bCs/>
                <w:i/>
                <w:iCs/>
              </w:rPr>
              <w:t xml:space="preserve"/>
            </w:r>
            <w:r>
              <w:rPr>
                <w:rFonts/>
                <w:b/>
                <w:bCs/>
                <w:i/>
                <w:iCs/>
              </w:rPr>
              <w:t xml:space="preserve">2) Подпункт б, Пункт 35 Правил, Об утверждении Правил противопожарного режима в Российской Федерации;</w:t>
            </w:r>
            <w:proofErr w:type="spellStart"/>
            <w:proofErr w:type="spellEnd"/>
            <w:r>
              <w:rPr>
                <w:rFonts w:cstheme="minorBidi"/>
                <w:b/>
                <w:bCs/>
                <w:i/>
                <w:iCs/>
              </w:rPr>
              <w:t xml:space="preserve"/>
            </w:r>
          </w:p>
        </w:tc>
      </w:tr>
      <w:tr w:rsidR="00706D42" w14:paraId="6F362C3A" w14:textId="77777777">
        <w:tc>
          <w:tcPr>
            <w:tcW w:w="936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</w:tcPr>
          <w:p w:rsidR="00706D42" w:rsidRDefault="00000000" w14:paraId="33B62F02" w14:textId="77777777">
            <w:pPr>
              <w:ind w:firstLine="567"/>
              <w:jc w:val="both"/>
              <w:rPr>
                <w:b/>
                <w:bCs/>
                <w:i/>
                <w:iCs/>
              </w:rPr>
            </w:pPr>
            <w:r>
              <w:rPr>
                <w:rFonts w:cstheme="minorBidi"/>
                <w:b/>
                <w:bCs/>
                <w:i/>
                <w:iCs/>
              </w:rPr>
              <w:t xml:space="preserve"/>
            </w:r>
            <w:r>
              <w:rPr>
                <w:rFonts/>
                <w:b/>
                <w:bCs/>
                <w:i/>
                <w:iCs/>
              </w:rPr>
              <w:t xml:space="preserve">3) Пункт 54 Правил, Другое / прочее абзац 6, Об утверждении Правил противопожарного режима в Российской Федерации;</w:t>
            </w:r>
            <w:proofErr w:type="spellStart"/>
            <w:proofErr w:type="spellEnd"/>
            <w:r>
              <w:rPr>
                <w:rFonts w:cstheme="minorBidi"/>
                <w:b/>
                <w:bCs/>
                <w:i/>
                <w:iCs/>
              </w:rPr>
              <w:t xml:space="preserve"/>
            </w:r>
          </w:p>
        </w:tc>
      </w:tr>
      <w:tr w:rsidR="00706D42" w14:paraId="6F362C3A" w14:textId="77777777">
        <w:tc>
          <w:tcPr>
            <w:tcW w:w="936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</w:tcPr>
          <w:p w:rsidR="00706D42" w:rsidRDefault="00000000" w14:paraId="33B62F02" w14:textId="77777777">
            <w:pPr>
              <w:ind w:firstLine="567"/>
              <w:jc w:val="both"/>
              <w:rPr>
                <w:b/>
                <w:bCs/>
                <w:i/>
                <w:iCs/>
              </w:rPr>
            </w:pPr>
            <w:r>
              <w:rPr>
                <w:rFonts w:cstheme="minorBidi"/>
                <w:b/>
                <w:bCs/>
                <w:i/>
                <w:iCs/>
              </w:rPr>
              <w:t xml:space="preserve"/>
            </w:r>
            <w:r>
              <w:rPr>
                <w:rFonts/>
                <w:b/>
                <w:bCs/>
                <w:i/>
                <w:iCs/>
              </w:rPr>
              <w:t xml:space="preserve">4) Пункт 54 Правил, Другое / прочее абзац 4, Об утверждении Правил противопожарного режима в Российской Федерации;</w:t>
            </w:r>
            <w:proofErr w:type="spellStart"/>
            <w:proofErr w:type="spellEnd"/>
            <w:r>
              <w:rPr>
                <w:rFonts w:cstheme="minorBidi"/>
                <w:b/>
                <w:bCs/>
                <w:i/>
                <w:iCs/>
              </w:rPr>
              <w:t xml:space="preserve"/>
            </w:r>
          </w:p>
        </w:tc>
      </w:tr>
      <w:tr w:rsidR="00706D42" w14:paraId="6F362C3A" w14:textId="77777777">
        <w:tc>
          <w:tcPr>
            <w:tcW w:w="936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</w:tcPr>
          <w:p w:rsidR="00706D42" w:rsidRDefault="00000000" w14:paraId="33B62F02" w14:textId="77777777">
            <w:pPr>
              <w:ind w:firstLine="567"/>
              <w:jc w:val="both"/>
              <w:rPr>
                <w:b/>
                <w:bCs/>
                <w:i/>
                <w:iCs/>
              </w:rPr>
            </w:pPr>
            <w:r>
              <w:rPr>
                <w:rFonts w:cstheme="minorBidi"/>
                <w:b/>
                <w:bCs/>
                <w:i/>
                <w:iCs/>
              </w:rPr>
              <w:t xml:space="preserve"/>
            </w:r>
            <w:r>
              <w:rPr>
                <w:rFonts/>
                <w:b/>
                <w:bCs/>
                <w:i/>
                <w:iCs/>
              </w:rPr>
              <w:t xml:space="preserve">5) Пункт 54 Правил, Другое / прочее абзац 3, Об утверждении Правил противопожарного режима в Российской Федерации;</w:t>
            </w:r>
            <w:proofErr w:type="spellStart"/>
            <w:proofErr w:type="spellEnd"/>
            <w:r>
              <w:rPr>
                <w:rFonts w:cstheme="minorBidi"/>
                <w:b/>
                <w:bCs/>
                <w:i/>
                <w:iCs/>
              </w:rPr>
              <w:t xml:space="preserve"/>
            </w:r>
          </w:p>
        </w:tc>
      </w:tr>
      <w:tr w:rsidR="00706D42" w14:paraId="6F362C3A" w14:textId="77777777">
        <w:tc>
          <w:tcPr>
            <w:tcW w:w="936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</w:tcPr>
          <w:p w:rsidR="00706D42" w:rsidRDefault="00000000" w14:paraId="33B62F02" w14:textId="77777777">
            <w:pPr>
              <w:ind w:firstLine="567"/>
              <w:jc w:val="both"/>
              <w:rPr>
                <w:b/>
                <w:bCs/>
                <w:i/>
                <w:iCs/>
              </w:rPr>
            </w:pPr>
            <w:r>
              <w:rPr>
                <w:rFonts w:cstheme="minorBidi"/>
                <w:b/>
                <w:bCs/>
                <w:i/>
                <w:iCs/>
              </w:rPr>
              <w:t xml:space="preserve"/>
            </w:r>
            <w:r>
              <w:rPr>
                <w:rFonts/>
                <w:b/>
                <w:bCs/>
                <w:i/>
                <w:iCs/>
              </w:rPr>
              <w:t xml:space="preserve">6) Пункт 54 Правил, Другое / прочее абзац 5, Об утверждении Правил противопожарного режима в Российской Федерации;</w:t>
            </w:r>
            <w:proofErr w:type="spellStart"/>
            <w:proofErr w:type="spellEnd"/>
            <w:r>
              <w:rPr>
                <w:rFonts w:cstheme="minorBidi"/>
                <w:b/>
                <w:bCs/>
                <w:i/>
                <w:iCs/>
              </w:rPr>
              <w:t xml:space="preserve"/>
            </w:r>
          </w:p>
        </w:tc>
      </w:tr>
      <w:tr w:rsidR="00706D42" w14:paraId="6F362C3A" w14:textId="77777777">
        <w:tc>
          <w:tcPr>
            <w:tcW w:w="936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</w:tcPr>
          <w:p w:rsidR="00706D42" w:rsidRDefault="00000000" w14:paraId="33B62F02" w14:textId="77777777">
            <w:pPr>
              <w:ind w:firstLine="567"/>
              <w:jc w:val="both"/>
              <w:rPr>
                <w:b/>
                <w:bCs/>
                <w:i/>
                <w:iCs/>
              </w:rPr>
            </w:pPr>
            <w:r>
              <w:rPr>
                <w:rFonts w:cstheme="minorBidi"/>
                <w:b/>
                <w:bCs/>
                <w:i/>
                <w:iCs/>
              </w:rPr>
              <w:t xml:space="preserve"/>
            </w:r>
            <w:r>
              <w:rPr>
                <w:rFonts/>
                <w:b/>
                <w:bCs/>
                <w:i/>
                <w:iCs/>
              </w:rPr>
              <w:t xml:space="preserve">7) Пункт 54 Правил, Другое / прочее абзац 2, Об утверждении Правил противопожарного режима в Российской Федерации;</w:t>
            </w:r>
            <w:proofErr w:type="spellStart"/>
            <w:proofErr w:type="spellEnd"/>
            <w:r>
              <w:rPr>
                <w:rFonts w:cstheme="minorBidi"/>
                <w:b/>
                <w:bCs/>
                <w:i/>
                <w:iCs/>
              </w:rPr>
              <w:t xml:space="preserve"/>
            </w:r>
          </w:p>
        </w:tc>
      </w:tr>
      <w:tr w:rsidR="00706D42" w14:paraId="6F362C3A" w14:textId="77777777">
        <w:tc>
          <w:tcPr>
            <w:tcW w:w="936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</w:tcPr>
          <w:p w:rsidR="00706D42" w:rsidRDefault="00000000" w14:paraId="33B62F02" w14:textId="77777777">
            <w:pPr>
              <w:ind w:firstLine="567"/>
              <w:jc w:val="both"/>
              <w:rPr>
                <w:b/>
                <w:bCs/>
                <w:i/>
                <w:iCs/>
              </w:rPr>
            </w:pPr>
            <w:r>
              <w:rPr>
                <w:rFonts w:cstheme="minorBidi"/>
                <w:b/>
                <w:bCs/>
                <w:i/>
                <w:iCs/>
              </w:rPr>
              <w:t xml:space="preserve"/>
            </w:r>
            <w:r>
              <w:rPr>
                <w:rFonts/>
                <w:b/>
                <w:bCs/>
                <w:i/>
                <w:iCs/>
              </w:rPr>
              <w:t xml:space="preserve">8) Пункт 54 Правил, Другое / прочее абзац 1, Об утверждении Правил противопожарного режима в Российской Федерации;</w:t>
            </w:r>
            <w:proofErr w:type="spellStart"/>
            <w:proofErr w:type="spellEnd"/>
            <w:r>
              <w:rPr>
                <w:rFonts w:cstheme="minorBidi"/>
                <w:b/>
                <w:bCs/>
                <w:i/>
                <w:iCs/>
              </w:rPr>
              <w:t xml:space="preserve"/>
            </w:r>
          </w:p>
        </w:tc>
      </w:tr>
      <w:tr w:rsidR="00706D42" w14:paraId="6F362C3A" w14:textId="77777777">
        <w:tc>
          <w:tcPr>
            <w:tcW w:w="936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</w:tcPr>
          <w:p w:rsidR="00706D42" w:rsidRDefault="00000000" w14:paraId="33B62F02" w14:textId="77777777">
            <w:pPr>
              <w:ind w:firstLine="567"/>
              <w:jc w:val="both"/>
              <w:rPr>
                <w:b/>
                <w:bCs/>
                <w:i/>
                <w:iCs/>
              </w:rPr>
            </w:pPr>
            <w:r>
              <w:rPr>
                <w:rFonts w:cstheme="minorBidi"/>
                <w:b/>
                <w:bCs/>
                <w:i/>
                <w:iCs/>
              </w:rPr>
              <w:t xml:space="preserve"/>
            </w:r>
            <w:r>
              <w:rPr>
                <w:rFonts/>
                <w:b/>
                <w:bCs/>
                <w:i/>
                <w:iCs/>
              </w:rPr>
              <w:t xml:space="preserve">9) Пункт 21, Другое / прочее абзац 5, Об утверждении Правил противопожарного режима в Российской Федерации;</w:t>
            </w:r>
            <w:proofErr w:type="spellStart"/>
            <w:proofErr w:type="spellEnd"/>
            <w:r>
              <w:rPr>
                <w:rFonts w:cstheme="minorBidi"/>
                <w:b/>
                <w:bCs/>
                <w:i/>
                <w:iCs/>
              </w:rPr>
              <w:t xml:space="preserve"/>
            </w:r>
          </w:p>
        </w:tc>
      </w:tr>
      <w:tr w:rsidR="00706D42" w14:paraId="6F362C3A" w14:textId="77777777">
        <w:tc>
          <w:tcPr>
            <w:tcW w:w="936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</w:tcPr>
          <w:p w:rsidR="00706D42" w:rsidRDefault="00000000" w14:paraId="33B62F02" w14:textId="77777777">
            <w:pPr>
              <w:ind w:firstLine="567"/>
              <w:jc w:val="both"/>
              <w:rPr>
                <w:b/>
                <w:bCs/>
                <w:i/>
                <w:iCs/>
              </w:rPr>
            </w:pPr>
            <w:r>
              <w:rPr>
                <w:rFonts w:cstheme="minorBidi"/>
                <w:b/>
                <w:bCs/>
                <w:i/>
                <w:iCs/>
              </w:rPr>
              <w:t xml:space="preserve"/>
            </w:r>
            <w:r>
              <w:rPr>
                <w:rFonts/>
                <w:b/>
                <w:bCs/>
                <w:i/>
                <w:iCs/>
              </w:rPr>
              <w:t xml:space="preserve">10) Пункт 21, Другое / прочее абзац 3, Об утверждении Правил противопожарного режима в Российской Федерации;</w:t>
            </w:r>
            <w:proofErr w:type="spellStart"/>
            <w:proofErr w:type="spellEnd"/>
            <w:r>
              <w:rPr>
                <w:rFonts w:cstheme="minorBidi"/>
                <w:b/>
                <w:bCs/>
                <w:i/>
                <w:iCs/>
              </w:rPr>
              <w:t xml:space="preserve"/>
            </w:r>
          </w:p>
        </w:tc>
      </w:tr>
      <w:tr w:rsidR="00706D42" w14:paraId="6F362C3A" w14:textId="77777777">
        <w:tc>
          <w:tcPr>
            <w:tcW w:w="936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</w:tcPr>
          <w:p w:rsidR="00706D42" w:rsidRDefault="00000000" w14:paraId="33B62F02" w14:textId="77777777">
            <w:pPr>
              <w:ind w:firstLine="567"/>
              <w:jc w:val="both"/>
              <w:rPr>
                <w:b/>
                <w:bCs/>
                <w:i/>
                <w:iCs/>
              </w:rPr>
            </w:pPr>
            <w:r>
              <w:rPr>
                <w:rFonts w:cstheme="minorBidi"/>
                <w:b/>
                <w:bCs/>
                <w:i/>
                <w:iCs/>
              </w:rPr>
              <w:t xml:space="preserve"/>
            </w:r>
            <w:r>
              <w:rPr>
                <w:rFonts/>
                <w:b/>
                <w:bCs/>
                <w:i/>
                <w:iCs/>
              </w:rPr>
              <w:t xml:space="preserve">11) Пункт 21, Другое / прочее абзац 2, Об утверждении Правил противопожарного режима в Российской Федерации;</w:t>
            </w:r>
            <w:proofErr w:type="spellStart"/>
            <w:proofErr w:type="spellEnd"/>
            <w:r>
              <w:rPr>
                <w:rFonts w:cstheme="minorBidi"/>
                <w:b/>
                <w:bCs/>
                <w:i/>
                <w:iCs/>
              </w:rPr>
              <w:t xml:space="preserve"/>
            </w:r>
          </w:p>
        </w:tc>
      </w:tr>
      <w:tr w:rsidR="00706D42" w14:paraId="6F362C3A" w14:textId="77777777">
        <w:tc>
          <w:tcPr>
            <w:tcW w:w="936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</w:tcPr>
          <w:p w:rsidR="00706D42" w:rsidRDefault="00000000" w14:paraId="33B62F02" w14:textId="77777777">
            <w:pPr>
              <w:ind w:firstLine="567"/>
              <w:jc w:val="both"/>
              <w:rPr>
                <w:b/>
                <w:bCs/>
                <w:i/>
                <w:iCs/>
              </w:rPr>
            </w:pPr>
            <w:r>
              <w:rPr>
                <w:rFonts w:cstheme="minorBidi"/>
                <w:b/>
                <w:bCs/>
                <w:i/>
                <w:iCs/>
              </w:rPr>
              <w:t xml:space="preserve"/>
            </w:r>
            <w:r>
              <w:rPr>
                <w:rFonts/>
                <w:b/>
                <w:bCs/>
                <w:i/>
                <w:iCs/>
              </w:rPr>
              <w:t xml:space="preserve">12) Пункт 21, Другое / прочее абзац 4, Об утверждении Правил противопожарного режима в Российской Федерации;</w:t>
            </w:r>
            <w:proofErr w:type="spellStart"/>
            <w:proofErr w:type="spellEnd"/>
            <w:r>
              <w:rPr>
                <w:rFonts w:cstheme="minorBidi"/>
                <w:b/>
                <w:bCs/>
                <w:i/>
                <w:iCs/>
              </w:rPr>
              <w:t xml:space="preserve"/>
            </w:r>
          </w:p>
        </w:tc>
      </w:tr>
      <w:tr w:rsidR="00706D42" w14:paraId="6F362C3A" w14:textId="77777777">
        <w:tc>
          <w:tcPr>
            <w:tcW w:w="936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</w:tcPr>
          <w:p w:rsidR="00706D42" w:rsidRDefault="00000000" w14:paraId="33B62F02" w14:textId="77777777">
            <w:pPr>
              <w:ind w:firstLine="567"/>
              <w:jc w:val="both"/>
              <w:rPr>
                <w:b/>
                <w:bCs/>
                <w:i/>
                <w:iCs/>
              </w:rPr>
            </w:pPr>
            <w:r>
              <w:rPr>
                <w:rFonts w:cstheme="minorBidi"/>
                <w:b/>
                <w:bCs/>
                <w:i/>
                <w:iCs/>
              </w:rPr>
              <w:t xml:space="preserve"/>
            </w:r>
            <w:r>
              <w:rPr>
                <w:rFonts/>
                <w:b/>
                <w:bCs/>
                <w:i/>
                <w:iCs/>
              </w:rPr>
              <w:t xml:space="preserve">13) Пункт 21, Другое / прочее абзац 1, Об утверждении Правил противопожарного режима в Российской Федерации;</w:t>
            </w:r>
            <w:proofErr w:type="spellStart"/>
            <w:proofErr w:type="spellEnd"/>
            <w:r>
              <w:rPr>
                <w:rFonts w:cstheme="minorBidi"/>
                <w:b/>
                <w:bCs/>
                <w:i/>
                <w:iCs/>
              </w:rPr>
              <w:t xml:space="preserve"/>
            </w:r>
          </w:p>
        </w:tc>
      </w:tr>
      <w:tr w:rsidR="00706D42" w14:paraId="6F362C3A" w14:textId="77777777">
        <w:tc>
          <w:tcPr>
            <w:tcW w:w="936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</w:tcPr>
          <w:p w:rsidR="00706D42" w:rsidRDefault="00000000" w14:paraId="33B62F02" w14:textId="77777777">
            <w:pPr>
              <w:ind w:firstLine="567"/>
              <w:jc w:val="both"/>
              <w:rPr>
                <w:b/>
                <w:bCs/>
                <w:i/>
                <w:iCs/>
              </w:rPr>
            </w:pPr>
            <w:r>
              <w:rPr>
                <w:rFonts w:cstheme="minorBidi"/>
                <w:b/>
                <w:bCs/>
                <w:i/>
                <w:iCs/>
              </w:rPr>
              <w:t xml:space="preserve"/>
            </w:r>
            <w:r>
              <w:rPr>
                <w:rFonts/>
                <w:b/>
                <w:bCs/>
                <w:i/>
                <w:iCs/>
              </w:rPr>
              <w:t xml:space="preserve">14) Пункт 21, Другое / прочее абзац 6, Об утверждении Правил противопожарного режима в Российской Федерации;</w:t>
            </w:r>
            <w:proofErr w:type="spellStart"/>
            <w:proofErr w:type="spellEnd"/>
            <w:r>
              <w:rPr>
                <w:rFonts w:cstheme="minorBidi"/>
                <w:b/>
                <w:bCs/>
                <w:i/>
                <w:iCs/>
              </w:rPr>
              <w:t xml:space="preserve"/>
            </w:r>
          </w:p>
        </w:tc>
      </w:tr>
      <w:tr w:rsidR="00706D42" w14:paraId="6F362C3A" w14:textId="77777777">
        <w:tc>
          <w:tcPr>
            <w:tcW w:w="936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</w:tcPr>
          <w:p w:rsidR="00706D42" w:rsidRDefault="00000000" w14:paraId="33B62F02" w14:textId="77777777">
            <w:pPr>
              <w:ind w:firstLine="567"/>
              <w:jc w:val="both"/>
              <w:rPr>
                <w:b/>
                <w:bCs/>
                <w:i/>
                <w:iCs/>
              </w:rPr>
            </w:pPr>
            <w:r>
              <w:rPr>
                <w:rFonts w:cstheme="minorBidi"/>
                <w:b/>
                <w:bCs/>
                <w:i/>
                <w:iCs/>
              </w:rPr>
              <w:t xml:space="preserve"/>
            </w:r>
            <w:r>
              <w:rPr>
                <w:rFonts/>
                <w:b/>
                <w:bCs/>
                <w:i/>
                <w:iCs/>
              </w:rPr>
              <w:t xml:space="preserve">15) Подпункт е, Пункт 35 Правил, Об утверждении Правил противопожарного режима в Российской Федерации;</w:t>
            </w:r>
            <w:proofErr w:type="spellStart"/>
            <w:proofErr w:type="spellEnd"/>
            <w:r>
              <w:rPr>
                <w:rFonts w:cstheme="minorBidi"/>
                <w:b/>
                <w:bCs/>
                <w:i/>
                <w:iCs/>
              </w:rPr>
              <w:t xml:space="preserve"/>
            </w:r>
          </w:p>
        </w:tc>
      </w:tr>
      <w:tr w:rsidR="00706D42" w14:paraId="6F362C3A" w14:textId="77777777">
        <w:tc>
          <w:tcPr>
            <w:tcW w:w="936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</w:tcPr>
          <w:p w:rsidR="00706D42" w:rsidRDefault="00000000" w14:paraId="33B62F02" w14:textId="77777777">
            <w:pPr>
              <w:ind w:firstLine="567"/>
              <w:jc w:val="both"/>
              <w:rPr>
                <w:b/>
                <w:bCs/>
                <w:i/>
                <w:iCs/>
              </w:rPr>
            </w:pPr>
            <w:r>
              <w:rPr>
                <w:rFonts w:cstheme="minorBidi"/>
                <w:b/>
                <w:bCs/>
                <w:i/>
                <w:iCs/>
              </w:rPr>
              <w:t xml:space="preserve"/>
            </w:r>
            <w:r>
              <w:rPr>
                <w:rFonts/>
                <w:b/>
                <w:bCs/>
                <w:i/>
                <w:iCs/>
              </w:rPr>
              <w:t xml:space="preserve">16) Подпункт б, Пункт 27 Правил, Об утверждении Правил противопожарного режима в Российской Федерации;</w:t>
            </w:r>
            <w:proofErr w:type="spellStart"/>
            <w:proofErr w:type="spellEnd"/>
            <w:r>
              <w:rPr>
                <w:rFonts w:cstheme="minorBidi"/>
                <w:b/>
                <w:bCs/>
                <w:i/>
                <w:iCs/>
              </w:rPr>
              <w:t xml:space="preserve"/>
            </w:r>
          </w:p>
        </w:tc>
      </w:tr>
      <w:tr w:rsidR="00706D42" w14:paraId="6F362C3A" w14:textId="77777777">
        <w:tc>
          <w:tcPr>
            <w:tcW w:w="936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</w:tcPr>
          <w:p w:rsidR="00706D42" w:rsidRDefault="00000000" w14:paraId="33B62F02" w14:textId="77777777">
            <w:pPr>
              <w:ind w:firstLine="567"/>
              <w:jc w:val="both"/>
              <w:rPr>
                <w:b/>
                <w:bCs/>
                <w:i/>
                <w:iCs/>
              </w:rPr>
            </w:pPr>
            <w:r>
              <w:rPr>
                <w:rFonts w:cstheme="minorBidi"/>
                <w:b/>
                <w:bCs/>
                <w:i/>
                <w:iCs/>
              </w:rPr>
              <w:t xml:space="preserve"/>
            </w:r>
            <w:r>
              <w:rPr>
                <w:rFonts/>
                <w:b/>
                <w:bCs/>
                <w:i/>
                <w:iCs/>
              </w:rPr>
              <w:t xml:space="preserve">17) Подпункт д, Пункт 35 Правил, Об утверждении Правил противопожарного режима в Российской Федерации;</w:t>
            </w:r>
            <w:proofErr w:type="spellStart"/>
            <w:proofErr w:type="spellEnd"/>
            <w:r>
              <w:rPr>
                <w:rFonts w:cstheme="minorBidi"/>
                <w:b/>
                <w:bCs/>
                <w:i/>
                <w:iCs/>
              </w:rPr>
              <w:t xml:space="preserve"/>
            </w:r>
          </w:p>
        </w:tc>
      </w:tr>
      <w:tr w:rsidR="00706D42" w14:paraId="6F362C3A" w14:textId="77777777">
        <w:tc>
          <w:tcPr>
            <w:tcW w:w="936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</w:tcPr>
          <w:p w:rsidR="00706D42" w:rsidRDefault="00000000" w14:paraId="33B62F02" w14:textId="77777777">
            <w:pPr>
              <w:ind w:firstLine="567"/>
              <w:jc w:val="both"/>
              <w:rPr>
                <w:b/>
                <w:bCs/>
                <w:i/>
                <w:iCs/>
              </w:rPr>
            </w:pPr>
            <w:r>
              <w:rPr>
                <w:rFonts w:cstheme="minorBidi"/>
                <w:b/>
                <w:bCs/>
                <w:i/>
                <w:iCs/>
              </w:rPr>
              <w:t xml:space="preserve"/>
            </w:r>
            <w:r>
              <w:rPr>
                <w:rFonts/>
                <w:b/>
                <w:bCs/>
                <w:i/>
                <w:iCs/>
              </w:rPr>
              <w:t xml:space="preserve">18) Подпункт в, Пункт 35 Правил, Об утверждении Правил противопожарного режима в Российской Федерации;</w:t>
            </w:r>
            <w:proofErr w:type="spellStart"/>
            <w:proofErr w:type="spellEnd"/>
            <w:r>
              <w:rPr>
                <w:rFonts w:cstheme="minorBidi"/>
                <w:b/>
                <w:bCs/>
                <w:i/>
                <w:iCs/>
              </w:rPr>
              <w:t xml:space="preserve"/>
            </w:r>
          </w:p>
        </w:tc>
      </w:tr>
      <w:tr w:rsidR="00706D42" w14:paraId="6F362C3A" w14:textId="77777777">
        <w:tc>
          <w:tcPr>
            <w:tcW w:w="936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</w:tcPr>
          <w:p w:rsidR="00706D42" w:rsidRDefault="00000000" w14:paraId="33B62F02" w14:textId="77777777">
            <w:pPr>
              <w:ind w:firstLine="567"/>
              <w:jc w:val="both"/>
              <w:rPr>
                <w:b/>
                <w:bCs/>
                <w:i/>
                <w:iCs/>
              </w:rPr>
            </w:pPr>
            <w:r>
              <w:rPr>
                <w:rFonts w:cstheme="minorBidi"/>
                <w:b/>
                <w:bCs/>
                <w:i/>
                <w:iCs/>
              </w:rPr>
              <w:t xml:space="preserve"/>
            </w:r>
            <w:r>
              <w:rPr>
                <w:rFonts/>
                <w:b/>
                <w:bCs/>
                <w:i/>
                <w:iCs/>
              </w:rPr>
              <w:t xml:space="preserve">19) Подпункт а, Пункт 27 Правил, Об утверждении Правил противопожарного режима в Российской Федерации;</w:t>
            </w:r>
            <w:proofErr w:type="spellStart"/>
            <w:proofErr w:type="spellEnd"/>
            <w:r>
              <w:rPr>
                <w:rFonts w:cstheme="minorBidi"/>
                <w:b/>
                <w:bCs/>
                <w:i/>
                <w:iCs/>
              </w:rPr>
              <w:t xml:space="preserve"/>
            </w:r>
          </w:p>
        </w:tc>
      </w:tr>
      <w:tr w:rsidR="00706D42" w14:paraId="6F362C3A" w14:textId="77777777">
        <w:tc>
          <w:tcPr>
            <w:tcW w:w="936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</w:tcPr>
          <w:p w:rsidR="00706D42" w:rsidRDefault="00000000" w14:paraId="33B62F02" w14:textId="77777777">
            <w:pPr>
              <w:ind w:firstLine="567"/>
              <w:jc w:val="both"/>
              <w:rPr>
                <w:b/>
                <w:bCs/>
                <w:i/>
                <w:iCs/>
              </w:rPr>
            </w:pPr>
            <w:r>
              <w:rPr>
                <w:rFonts w:cstheme="minorBidi"/>
                <w:b/>
                <w:bCs/>
                <w:i/>
                <w:iCs/>
              </w:rPr>
              <w:t xml:space="preserve"/>
            </w:r>
            <w:r>
              <w:rPr>
                <w:rFonts/>
                <w:b/>
                <w:bCs/>
                <w:i/>
                <w:iCs/>
              </w:rPr>
              <w:t xml:space="preserve">20) Подпункт г, Пункт 35 Правил, Об утверждении Правил противопожарного режима в Российской Федерации;</w:t>
            </w:r>
            <w:proofErr w:type="spellStart"/>
            <w:proofErr w:type="spellEnd"/>
            <w:r>
              <w:rPr>
                <w:rFonts w:cstheme="minorBidi"/>
                <w:b/>
                <w:bCs/>
                <w:i/>
                <w:iCs/>
              </w:rPr>
              <w:t xml:space="preserve"/>
            </w:r>
          </w:p>
        </w:tc>
      </w:tr>
      <w:tr w:rsidR="00706D42" w14:paraId="6F362C3A" w14:textId="77777777">
        <w:tc>
          <w:tcPr>
            <w:tcW w:w="936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</w:tcPr>
          <w:p w:rsidR="00706D42" w:rsidRDefault="00000000" w14:paraId="33B62F02" w14:textId="77777777">
            <w:pPr>
              <w:ind w:firstLine="567"/>
              <w:jc w:val="both"/>
              <w:rPr>
                <w:b/>
                <w:bCs/>
                <w:i/>
                <w:iCs/>
              </w:rPr>
            </w:pPr>
            <w:r>
              <w:rPr>
                <w:rFonts w:cstheme="minorBidi"/>
                <w:b/>
                <w:bCs/>
                <w:i/>
                <w:iCs/>
              </w:rPr>
              <w:t xml:space="preserve"/>
            </w:r>
            <w:r>
              <w:rPr>
                <w:rFonts/>
                <w:b/>
                <w:bCs/>
                <w:i/>
                <w:iCs/>
              </w:rPr>
              <w:t xml:space="preserve">21) Подпункт в, Пункт 27 Правил, Об утверждении Правил противопожарного режима в Российской Федерации;</w:t>
            </w:r>
            <w:proofErr w:type="spellStart"/>
            <w:proofErr w:type="spellEnd"/>
            <w:r>
              <w:rPr>
                <w:rFonts w:cstheme="minorBidi"/>
                <w:b/>
                <w:bCs/>
                <w:i/>
                <w:iCs/>
              </w:rPr>
              <w:t xml:space="preserve"/>
            </w:r>
          </w:p>
        </w:tc>
      </w:tr>
      <w:tr w:rsidR="00706D42" w14:paraId="6F362C3A" w14:textId="77777777">
        <w:tc>
          <w:tcPr>
            <w:tcW w:w="936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</w:tcPr>
          <w:p w:rsidR="00706D42" w:rsidRDefault="00000000" w14:paraId="33B62F02" w14:textId="77777777">
            <w:pPr>
              <w:ind w:firstLine="567"/>
              <w:jc w:val="both"/>
              <w:rPr>
                <w:b/>
                <w:bCs/>
                <w:i/>
                <w:iCs/>
              </w:rPr>
            </w:pPr>
            <w:r>
              <w:rPr>
                <w:rFonts w:cstheme="minorBidi"/>
                <w:b/>
                <w:bCs/>
                <w:i/>
                <w:iCs/>
              </w:rPr>
              <w:t xml:space="preserve"/>
            </w:r>
            <w:r>
              <w:rPr>
                <w:rFonts/>
                <w:b/>
                <w:bCs/>
                <w:i/>
                <w:iCs/>
              </w:rPr>
              <w:t xml:space="preserve">22) Подпункт и, Пункт 35 Правил, Об утверждении Правил противопожарного режима в Российской Федерации;</w:t>
            </w:r>
            <w:proofErr w:type="spellStart"/>
            <w:proofErr w:type="spellEnd"/>
            <w:r>
              <w:rPr>
                <w:rFonts w:cstheme="minorBidi"/>
                <w:b/>
                <w:bCs/>
                <w:i/>
                <w:iCs/>
              </w:rPr>
              <w:t xml:space="preserve"/>
            </w:r>
          </w:p>
        </w:tc>
      </w:tr>
      <w:tr w:rsidR="00706D42" w14:paraId="6F362C3A" w14:textId="77777777">
        <w:tc>
          <w:tcPr>
            <w:tcW w:w="936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</w:tcPr>
          <w:p w:rsidR="00706D42" w:rsidRDefault="00000000" w14:paraId="33B62F02" w14:textId="77777777">
            <w:pPr>
              <w:ind w:firstLine="567"/>
              <w:jc w:val="both"/>
              <w:rPr>
                <w:b/>
                <w:bCs/>
                <w:i/>
                <w:iCs/>
              </w:rPr>
            </w:pPr>
            <w:r>
              <w:rPr>
                <w:rFonts w:cstheme="minorBidi"/>
                <w:b/>
                <w:bCs/>
                <w:i/>
                <w:iCs/>
              </w:rPr>
              <w:t xml:space="preserve"/>
            </w:r>
            <w:r>
              <w:rPr>
                <w:rFonts/>
                <w:b/>
                <w:bCs/>
                <w:i/>
                <w:iCs/>
              </w:rPr>
              <w:t xml:space="preserve">23) Подпункт а, Пункт 35 Правил, Об утверждении Правил противопожарного режима в Российской Федерации;</w:t>
            </w:r>
            <w:proofErr w:type="spellStart"/>
            <w:proofErr w:type="spellEnd"/>
            <w:r>
              <w:rPr>
                <w:rFonts w:cstheme="minorBidi"/>
                <w:b/>
                <w:bCs/>
                <w:i/>
                <w:iCs/>
              </w:rPr>
              <w:t xml:space="preserve"/>
            </w:r>
          </w:p>
        </w:tc>
      </w:tr>
      <w:tr w:rsidR="00706D42" w14:paraId="6F362C3A" w14:textId="77777777">
        <w:tc>
          <w:tcPr>
            <w:tcW w:w="936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</w:tcPr>
          <w:p w:rsidR="00706D42" w:rsidRDefault="00000000" w14:paraId="33B62F02" w14:textId="77777777">
            <w:pPr>
              <w:ind w:firstLine="567"/>
              <w:jc w:val="both"/>
              <w:rPr>
                <w:b/>
                <w:bCs/>
                <w:i/>
                <w:iCs/>
              </w:rPr>
            </w:pPr>
            <w:r>
              <w:rPr>
                <w:rFonts w:cstheme="minorBidi"/>
                <w:b/>
                <w:bCs/>
                <w:i/>
                <w:iCs/>
              </w:rPr>
              <w:t xml:space="preserve"/>
            </w:r>
            <w:r>
              <w:rPr>
                <w:rFonts/>
                <w:b/>
                <w:bCs/>
                <w:i/>
                <w:iCs/>
              </w:rPr>
              <w:t xml:space="preserve">24) Подпункт д, Пункт 27 Правил, Об утверждении Правил противопожарного режима в Российской Федерации;</w:t>
            </w:r>
            <w:proofErr w:type="spellStart"/>
            <w:proofErr w:type="spellEnd"/>
            <w:r>
              <w:rPr>
                <w:rFonts w:cstheme="minorBidi"/>
                <w:b/>
                <w:bCs/>
                <w:i/>
                <w:iCs/>
              </w:rPr>
              <w:t xml:space="preserve"/>
            </w:r>
          </w:p>
        </w:tc>
      </w:tr>
      <w:tr w:rsidR="00706D42" w14:paraId="6F362C3A" w14:textId="77777777">
        <w:tc>
          <w:tcPr>
            <w:tcW w:w="936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</w:tcPr>
          <w:p w:rsidR="00706D42" w:rsidRDefault="00000000" w14:paraId="33B62F02" w14:textId="77777777">
            <w:pPr>
              <w:ind w:firstLine="567"/>
              <w:jc w:val="both"/>
              <w:rPr>
                <w:b/>
                <w:bCs/>
                <w:i/>
                <w:iCs/>
              </w:rPr>
            </w:pPr>
            <w:r>
              <w:rPr>
                <w:rFonts w:cstheme="minorBidi"/>
                <w:b/>
                <w:bCs/>
                <w:i/>
                <w:iCs/>
              </w:rPr>
              <w:t xml:space="preserve"/>
            </w:r>
            <w:r>
              <w:rPr>
                <w:rFonts/>
                <w:b/>
                <w:bCs/>
                <w:i/>
                <w:iCs/>
              </w:rPr>
              <w:t xml:space="preserve">25) Подпункт з, Пункт 35 Правил, Об утверждении Правил противопожарного режима в Российской Федерации;</w:t>
            </w:r>
            <w:proofErr w:type="spellStart"/>
            <w:proofErr w:type="spellEnd"/>
            <w:r>
              <w:rPr>
                <w:rFonts w:cstheme="minorBidi"/>
                <w:b/>
                <w:bCs/>
                <w:i/>
                <w:iCs/>
              </w:rPr>
              <w:t xml:space="preserve"/>
            </w:r>
          </w:p>
        </w:tc>
      </w:tr>
      <w:tr w:rsidR="00706D42" w14:paraId="6F362C3A" w14:textId="77777777">
        <w:tc>
          <w:tcPr>
            <w:tcW w:w="936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</w:tcPr>
          <w:p w:rsidR="00706D42" w:rsidRDefault="00000000" w14:paraId="33B62F02" w14:textId="77777777">
            <w:pPr>
              <w:ind w:firstLine="567"/>
              <w:jc w:val="both"/>
              <w:rPr>
                <w:b/>
                <w:bCs/>
                <w:i/>
                <w:iCs/>
              </w:rPr>
            </w:pPr>
            <w:r>
              <w:rPr>
                <w:rFonts w:cstheme="minorBidi"/>
                <w:b/>
                <w:bCs/>
                <w:i/>
                <w:iCs/>
              </w:rPr>
              <w:t xml:space="preserve"/>
            </w:r>
            <w:r>
              <w:rPr>
                <w:rFonts/>
                <w:b/>
                <w:bCs/>
                <w:i/>
                <w:iCs/>
              </w:rPr>
              <w:t xml:space="preserve">26) Подпункт ж, Пункт 35 Правил, Об утверждении Правил противопожарного режима в Российской Федерации;</w:t>
            </w:r>
            <w:proofErr w:type="spellStart"/>
            <w:proofErr w:type="spellEnd"/>
            <w:r>
              <w:rPr>
                <w:rFonts w:cstheme="minorBidi"/>
                <w:b/>
                <w:bCs/>
                <w:i/>
                <w:iCs/>
              </w:rPr>
              <w:t xml:space="preserve"/>
            </w:r>
          </w:p>
        </w:tc>
      </w:tr>
    </w:tbl>
    <w:p w:rsidR="00706D42" w:rsidRDefault="00706D42" w14:paraId="0C4B985F" w14:textId="77777777">
      <w:pPr>
        <w:jc w:val="both"/>
        <w:rPr>
          <w:sz w:val="6"/>
          <w:szCs w:val="6"/>
        </w:rPr>
      </w:pPr>
    </w:p>
    <w:p w:rsidR="00706D42" w:rsidRDefault="00706D42" w14:paraId="4B212C2F" w14:textId="77777777">
      <w:pPr>
        <w:pBdr>
          <w:top w:val="single" w:color="000000" w:sz="4" w:space="1"/>
        </w:pBdr>
        <w:spacing w:line="19" w:lineRule="auto"/>
        <w:jc w:val="both"/>
        <w:rPr>
          <w:rFonts w:cstheme="minorBidi"/>
          <w:sz w:val="2"/>
          <w:szCs w:val="2"/>
        </w:rPr>
      </w:pPr>
    </w:p>
    <w:p w:rsidR="00706D42" w:rsidRDefault="00000000" w14:paraId="52A8DF57" w14:textId="77777777">
      <w:pPr>
        <w:spacing w:line="216" w:lineRule="auto"/>
        <w:ind w:firstLine="567"/>
        <w:jc w:val="both"/>
        <w:rPr>
          <w:rFonts w:cstheme="minorBidi"/>
          <w:sz w:val="20"/>
          <w:szCs w:val="20"/>
        </w:rPr>
      </w:pPr>
      <w:r>
        <w:rPr>
          <w:rFonts w:cstheme="minorBidi"/>
          <w:sz w:val="20"/>
          <w:szCs w:val="20"/>
        </w:rPr>
        <w:t>(приводится описание действий (бездействия) организации, ее должностных лиц и (или) работников, индивидуального предпринимателя и (или) его работников, которые могут привести/приводят к нарушениям обязательных требований)</w:t>
      </w:r>
    </w:p>
    <w:p w:rsidR="00706D42" w:rsidRDefault="00706D42" w14:paraId="338CE566" w14:textId="77777777">
      <w:pPr>
        <w:spacing w:line="216" w:lineRule="auto"/>
        <w:ind w:firstLine="567"/>
        <w:jc w:val="both"/>
        <w:rPr>
          <w:rFonts w:cstheme="minorBidi"/>
        </w:rPr>
      </w:pPr>
    </w:p>
    <w:p w:rsidR="00706D42" w:rsidP="00EB3E74" w:rsidRDefault="00000000" w14:paraId="3F4936E6" w14:textId="77777777">
      <w:pPr>
        <w:ind w:firstLine="567"/>
        <w:jc w:val="both"/>
        <w:rPr>
          <w:rFonts w:cstheme="minorBidi"/>
        </w:rPr>
      </w:pPr>
      <w:r>
        <w:rPr>
          <w:rFonts w:cstheme="minorBidi"/>
        </w:rPr>
        <w:t>4. В соответствии с частью 1 статьи 49 Федерального закона от 31 июля 2020 г. № 248-ФЗ «О государственном контроле (надзоре) и муниципальном контроле в Российской Федерации»</w:t>
      </w:r>
    </w:p>
    <w:p w:rsidR="00706D42" w:rsidRDefault="00706D42" w14:paraId="76CBDBE9" w14:textId="77777777">
      <w:pPr>
        <w:spacing w:before="240"/>
        <w:jc w:val="center"/>
      </w:pPr>
    </w:p>
    <w:p w:rsidR="00706D42" w:rsidRDefault="00000000" w14:paraId="05C068FE" w14:textId="77777777">
      <w:pPr>
        <w:spacing w:before="240"/>
        <w:jc w:val="center"/>
      </w:pPr>
      <w:r>
        <w:lastRenderedPageBreak/>
        <w:t>ОБЪЯВЛЯЮ ПРЕДОСТЕРЕЖЕНИЕ</w:t>
      </w:r>
    </w:p>
    <w:p w:rsidR="00706D42" w:rsidRDefault="00000000" w14:paraId="4188889A" w14:textId="77777777">
      <w:pPr>
        <w:spacing w:after="180"/>
        <w:ind w:firstLine="567"/>
        <w:jc w:val="center"/>
        <w:rPr>
          <w:rFonts w:cstheme="minorBidi"/>
        </w:rPr>
      </w:pPr>
      <w:r>
        <w:rPr>
          <w:rFonts w:cstheme="minorBidi"/>
        </w:rPr>
        <w:t>о недопустимости нарушения обязательных требований</w:t>
      </w:r>
      <w:r>
        <w:rPr>
          <w:rFonts w:cstheme="minorBidi"/>
        </w:rPr>
        <w:br/>
        <w:t>и предлагаю:</w:t>
      </w:r>
    </w:p>
    <w:p w:rsidR="00706D42" w:rsidRDefault="00706D42" w14:paraId="2DED5BDB" w14:textId="77777777">
      <w:pPr>
        <w:ind w:firstLine="567"/>
        <w:jc w:val="both"/>
      </w:pPr>
    </w:p>
    <w:p w:rsidR="00706D42" w:rsidRDefault="00706D42" w14:paraId="05E9A738" w14:textId="77777777">
      <w:pPr>
        <w:pBdr>
          <w:top w:val="single" w:color="000000" w:sz="4" w:space="1"/>
        </w:pBdr>
        <w:spacing w:line="19" w:lineRule="auto"/>
        <w:jc w:val="both"/>
        <w:rPr>
          <w:rFonts w:cstheme="minorBidi"/>
          <w:sz w:val="2"/>
          <w:szCs w:val="2"/>
        </w:rPr>
      </w:pPr>
    </w:p>
    <w:p w:rsidR="00706D42" w:rsidRDefault="00000000" w14:paraId="6FC0CDD5" w14:textId="77777777">
      <w:pPr>
        <w:ind w:firstLine="567"/>
        <w:jc w:val="both"/>
        <w:rPr>
          <w:rFonts w:cstheme="minorBidi"/>
        </w:rPr>
      </w:pPr>
      <w:r>
        <w:rPr>
          <w:rFonts w:cstheme="minorBidi"/>
          <w:sz w:val="20"/>
          <w:szCs w:val="20"/>
        </w:rPr>
        <w:t>(указываются меры, которые необходимо принять контролируемому лицу для обеспечения соблюдения обязательных требований, а также при необходимости сроки их принятия (не может быть указано требование о предоставлении контролируемым лицом сведений и документов)</w:t>
      </w:r>
    </w:p>
    <w:p w:rsidRPr="00F167C5" w:rsidR="00706D42" w:rsidP="00F167C5" w:rsidRDefault="00000000" w14:paraId="34A344F2" w14:textId="0DB9349D">
      <w:pPr>
        <w:spacing w:before="180"/>
        <w:ind w:firstLine="567"/>
        <w:rPr>
          <w:rFonts w:cstheme="minorBidi"/>
          <w:lang w:val="en-US"/>
        </w:rPr>
      </w:pPr>
      <w:r>
        <w:rPr>
          <w:rFonts w:cstheme="minorBidi"/>
        </w:rPr>
        <w:t>5. Вы вправе подать возражение на данное предостережение</w:t>
      </w:r>
      <w:r w:rsidRPr="00F167C5" w:rsidR="00F167C5">
        <w:rPr>
          <w:rFonts w:cstheme="minorBidi"/>
        </w:rPr>
        <w:t>.</w:t>
      </w:r>
    </w:p>
    <w:p w:rsidR="00706D42" w:rsidRDefault="00000000" w14:paraId="7698BCB2" w14:textId="77777777">
      <w:pPr>
        <w:spacing w:before="180"/>
        <w:ind w:firstLine="567"/>
        <w:jc w:val="both"/>
        <w:rPr>
          <w:rFonts w:cstheme="minorBidi"/>
        </w:rPr>
      </w:pPr>
      <w:r>
        <w:rPr>
          <w:rFonts w:cstheme="minorBidi"/>
          <w:i/>
        </w:rPr>
        <w:t>6 </w:t>
      </w:r>
      <w:r>
        <w:rPr>
          <w:rStyle w:val="FootnoteCharacters"/>
          <w:rFonts w:cstheme="minorBidi"/>
          <w:i/>
        </w:rPr>
        <w:t>*</w:t>
      </w:r>
      <w:r>
        <w:rPr>
          <w:rStyle w:val="FootnoteAnchor"/>
        </w:rPr>
        <w:footnoteReference w:id="1"/>
      </w:r>
      <w:r>
        <w:rPr>
          <w:rFonts w:cstheme="minorBidi"/>
          <w:i/>
        </w:rPr>
        <w:t xml:space="preserve">. В целях профилактики нарушения обязательных требований вы можете провести самостоятельную оценку соблюдения обязательных требований (самообследование) с использованием способов, указанных на официальном сайте по адресу - </w:t>
      </w:r>
    </w:p>
    <w:p w:rsidR="00706D42" w:rsidRDefault="00706D42" w14:paraId="5C8BEF20" w14:textId="77777777">
      <w:pPr>
        <w:pBdr>
          <w:top w:val="single" w:color="000000" w:sz="4" w:space="1"/>
        </w:pBdr>
        <w:spacing w:line="19" w:lineRule="auto"/>
        <w:jc w:val="both"/>
        <w:rPr>
          <w:rFonts w:cstheme="minorBidi"/>
          <w:sz w:val="2"/>
          <w:szCs w:val="2"/>
        </w:rPr>
      </w:pPr>
    </w:p>
    <w:p w:rsidR="00706D42" w:rsidRDefault="00000000" w14:paraId="7F617F34" w14:textId="77777777">
      <w:pPr>
        <w:spacing w:after="240" w:line="216" w:lineRule="auto"/>
        <w:jc w:val="both"/>
        <w:rPr>
          <w:rFonts w:cstheme="minorBidi"/>
          <w:sz w:val="20"/>
          <w:szCs w:val="20"/>
          <w:lang w:val="en-US"/>
        </w:rPr>
      </w:pPr>
      <w:r>
        <w:rPr>
          <w:rFonts w:cstheme="minorBidi"/>
          <w:sz w:val="20"/>
          <w:szCs w:val="20"/>
        </w:rPr>
        <w:t>(указывается адрес официального сайта в информационно-телекоммуникационной сети «Интернет», позволяющий пройти самообследование соблюдения обязательных требований)</w:t>
      </w:r>
    </w:p>
    <w:tbl>
      <w:tblPr>
        <w:tblW w:w="9360" w:type="dxa"/>
        <w:tblInd w:w="-5" w:type="dxa"/>
        <w:tblCellMar>
          <w:left w:w="28" w:type="dxa"/>
          <w:right w:w="28" w:type="dxa"/>
        </w:tblCellMar>
        <w:tblLook w:firstRow="0" w:lastRow="0" w:firstColumn="0" w:lastColumn="0" w:noHBand="0" w:noVBand="0" w:val="0000"/>
      </w:tblPr>
      <w:tblGrid>
        <w:gridCol w:w="9360"/>
      </w:tblGrid>
      <w:tr w:rsidR="00706D42" w14:paraId="085C4822" w14:textId="77777777">
        <w:tc>
          <w:tcPr>
            <w:tcW w:w="9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:rsidR="00706D42" w:rsidRDefault="00000000" w14:paraId="4EFAD8CE" w14:textId="77777777">
            <w:pPr>
              <w:ind w:left="57" w:right="57"/>
              <w:jc w:val="both"/>
              <w:rPr>
                <w:rFonts w:cstheme="minorBidi"/>
                <w:b/>
                <w:sz w:val="20"/>
                <w:szCs w:val="20"/>
              </w:rPr>
            </w:pPr>
            <w:r>
              <w:rPr>
                <w:rFonts w:cstheme="minorBidi"/>
                <w:b/>
                <w:sz w:val="20"/>
                <w:szCs w:val="20"/>
              </w:rPr>
              <w:t>Отметка о направлении предостережения в электронном виде (адрес электронной почты), в том числе через личный кабинет на специализированном электронном портале</w:t>
            </w:r>
          </w:p>
        </w:tc>
      </w:tr>
    </w:tbl>
    <w:p w:rsidR="00706D42" w:rsidRDefault="00706D42" w14:paraId="5747E60A" w14:textId="77777777">
      <w:pPr>
        <w:rPr>
          <w:rFonts w:cstheme="minorBidi"/>
        </w:rPr>
      </w:pPr>
    </w:p>
    <w:p w:rsidRPr="00E50BA8" w:rsidR="00706D42" w:rsidRDefault="00706D42" w14:paraId="7C50F57B" w14:textId="77777777">
      <w:pPr>
        <w:pStyle w:val="af4"/>
      </w:pPr>
    </w:p>
    <w:p w:rsidR="00706D42" w:rsidRDefault="00706D42" w14:paraId="48E66672" w14:textId="77777777"/>
    <w:sectPr w:rsidR="00706D42">
      <w:headerReference w:type="default" r:id="rId10"/>
      <w:pgSz w:w="11906" w:h="16838"/>
      <w:pgMar w:top="1134" w:right="850" w:bottom="1134" w:left="1701" w:header="0" w:footer="0" w:gutter="0"/>
      <w:cols w:space="720"/>
      <w:formProt w:val="false"/>
      <w:docGrid w:linePitch="360"/>
    </w:sectPr>
  </w:body>
</w:document>
</file>

<file path=word/comments.xml><?xml version="1.0" encoding="utf-8"?>
<w:comments xmlns:w="http://schemas.openxmlformats.org/wordprocessingml/2006/main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m="http://schemas.openxmlformats.org/officeDocument/2006/math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w10="urn:schemas-microsoft-com:office:word" xmlns:v="urn:schemas-microsoft-com:vml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14="http://schemas.microsoft.com/office/word/2010/wordprocessingDrawing" xmlns:ns32="http://schemas.openxmlformats.org/drawingml/2006/compatibility" xmlns:ns33="http://schemas.openxmlformats.org/drawingml/2006/lockedCanvas">
  <w:comment w:initials="" w:author="Unknown Author" w:date="2023-11-09T19:51:00Z" w:id="0">
    <w:p w:rsidR="00706D42" w:rsidRDefault="00000000" w14:paraId="3E5B14DC" w14:textId="77777777">
      <w:proofErr w:type="spellStart"/>
      <w:r>
        <w:rPr>
          <w:rFonts w:ascii="Calibri" w:hAnsi="Calibri" w:eastAsia="Times New Roman"/>
          <w:color w:val="000000"/>
          <w:sz w:val="20"/>
          <w:szCs w:val="20"/>
        </w:rPr>
        <w:t>repeatTableRow</w:t>
      </w:r>
      <w:proofErr w:type="spellEnd"/>
      <w:r>
        <w:rPr>
          <w:rFonts w:ascii="Calibri" w:hAnsi="Calibri" w:eastAsia="Times New Roman"/>
          <w:color w:val="000000"/>
          <w:sz w:val="20"/>
          <w:szCs w:val="20"/>
        </w:rPr>
        <w:t>(</w:t>
      </w:r>
      <w:proofErr w:type="spellStart"/>
      <w:r>
        <w:rPr>
          <w:rFonts w:ascii="Calibri" w:hAnsi="Calibri" w:eastAsia="Times New Roman"/>
          <w:color w:val="000000"/>
          <w:sz w:val="20"/>
          <w:szCs w:val="20"/>
        </w:rPr>
        <w:t>npa</w:t>
      </w:r>
      <w:proofErr w:type="spellEnd"/>
      <w:r>
        <w:rPr>
          <w:rFonts w:ascii="Calibri" w:hAnsi="Calibri" w:eastAsia="Times New Roman"/>
          <w:color w:val="000000"/>
          <w:sz w:val="20"/>
          <w:szCs w:val="20"/>
        </w:rPr>
        <w:t>)</w:t>
      </w:r>
    </w:p>
  </w:comment>
</w:comments>
</file>

<file path=word/commentsExtended.xml><?xml version="1.0" encoding="utf-8"?>
<w15:commentsEx xmlns:w15="http://schemas.microsoft.com/office/word/2012/wordml" xmlns:mc="http://schemas.openxmlformats.org/markup-compatibility/2006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15:commentEx w15:done="0" w15:paraId="3E5B14DC"/>
</w15:commentsEx>
</file>

<file path=word/commentsIds.xml><?xml version="1.0" encoding="utf-8"?>
<w16cid:commentsIds xmlns:w16cid="http://schemas.microsoft.com/office/word/2016/wordml/cid" xmlns:mc="http://schemas.openxmlformats.org/markup-compatibility/2006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16cid:commentId w16cid:durableId="39CCA690" w16cid:paraId="3E5B14D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DD0DB8" w14:textId="77777777" w:rsidR="006C64B7" w:rsidRDefault="006C64B7">
      <w:r>
        <w:separator/>
      </w:r>
    </w:p>
  </w:endnote>
  <w:endnote w:type="continuationSeparator" w:id="0">
    <w:p w14:paraId="4837858F" w14:textId="77777777" w:rsidR="006C64B7" w:rsidRDefault="006C64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1"/>
    <w:family w:val="roman"/>
    <w:pitch w:val="variable"/>
  </w:font>
  <w:font w:name="Noto Sans CJK SC">
    <w:panose1 w:val="020B0604020202020204"/>
    <w:charset w:val="00"/>
    <w:family w:val="roman"/>
    <w:notTrueType/>
    <w:pitch w:val="default"/>
  </w:font>
  <w:font w:name="Lohit Devanagari">
    <w:altName w:val="Times New Roman"/>
    <w:panose1 w:val="020B0604020202020204"/>
    <w:charset w:val="00"/>
    <w:family w:val="roman"/>
    <w:notTrueType/>
    <w:pitch w:val="default"/>
  </w:font>
  <w:font w:name="Times">
    <w:altName w:val="Sylfaen"/>
    <w:panose1 w:val="020B0604020202020204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01D2EB" w14:textId="77777777" w:rsidR="006C64B7" w:rsidRDefault="006C64B7">
      <w:pPr>
        <w:rPr>
          <w:sz w:val="12"/>
        </w:rPr>
      </w:pPr>
      <w:r>
        <w:separator/>
      </w:r>
    </w:p>
  </w:footnote>
  <w:footnote w:type="continuationSeparator" w:id="0">
    <w:p w14:paraId="4102E36D" w14:textId="77777777" w:rsidR="006C64B7" w:rsidRDefault="006C64B7">
      <w:pPr>
        <w:rPr>
          <w:sz w:val="12"/>
        </w:rPr>
      </w:pPr>
      <w:r>
        <w:continuationSeparator/>
      </w:r>
    </w:p>
  </w:footnote>
  <w:footnote w:id="1">
    <w:p w14:paraId="07ABAD8F" w14:textId="77777777" w:rsidR="00706D42" w:rsidRDefault="00000000">
      <w:pPr>
        <w:pStyle w:val="d1edeef1eae0"/>
        <w:rPr>
          <w:rFonts w:cstheme="minorBidi"/>
          <w:szCs w:val="24"/>
        </w:rPr>
      </w:pPr>
      <w:r>
        <w:rPr>
          <w:rStyle w:val="FootnoteCharacters"/>
        </w:rPr>
        <w:footnoteRef/>
      </w:r>
      <w:r>
        <w:t> Пункт 6 указывается при условии наличия самообследования в числе используемых профилактических мероприятий по соответствующему виду контроля.</w:t>
      </w:r>
    </w:p>
  </w:footnote>
</w:footnotes>
</file>

<file path=word/header1.xml><?xml version="1.0" encoding="utf-8"?>
<w:hdr xmlns:w="http://schemas.openxmlformats.org/wordprocessingml/2006/main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m="http://schemas.openxmlformats.org/officeDocument/2006/math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w10="urn:schemas-microsoft-com:office:word" xmlns:v="urn:schemas-microsoft-com:vml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14="http://schemas.microsoft.com/office/word/2010/wordprocessingDrawing" xmlns:ns32="http://schemas.openxmlformats.org/drawingml/2006/compatibility" xmlns:ns33="http://schemas.openxmlformats.org/drawingml/2006/lockedCanvas">
  <w:p w:rsidR="00E50BA8" w:rsidP="00E50BA8" w:rsidRDefault="00E50BA8" w14:paraId="52AC4E23" w14:textId="77777777">
    <w:pPr>
      <w:pStyle w:val="af9"/>
      <w:jc w:val="right"/>
    </w:pPr>
  </w:p>
  <w:p w:rsidR="00E50BA8" w:rsidP="00E50BA8" w:rsidRDefault="00E50BA8" w14:paraId="373E6C02" w14:textId="77777777">
    <w:pPr>
      <w:pStyle w:val="af9"/>
      <w:jc w:val="right"/>
    </w:pPr>
    <w:r>
      <w:t>Выписка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BAA2B4A"/>
    <w:multiLevelType w:val="multilevel"/>
    <w:tmpl w:val="F5C6703C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</w:lvl>
    <w:lvl w:ilvl="2">
      <w:start w:val="1"/>
      <w:numFmt w:val="decimal"/>
      <w:pStyle w:val="3"/>
      <w:lvlText w:val="%1.%2.%3"/>
      <w:lvlJc w:val="left"/>
      <w:pPr>
        <w:tabs>
          <w:tab w:val="num" w:pos="1560"/>
        </w:tabs>
        <w:ind w:left="1560" w:hanging="1134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1134"/>
        </w:tabs>
        <w:ind w:left="1134" w:hanging="1134"/>
      </w:pPr>
    </w:lvl>
    <w:lvl w:ilvl="4">
      <w:start w:val="1"/>
      <w:numFmt w:val="decimal"/>
      <w:pStyle w:val="5"/>
      <w:lvlText w:val="%1.%2.%3.%4.%5"/>
      <w:lvlJc w:val="left"/>
      <w:pPr>
        <w:tabs>
          <w:tab w:val="num" w:pos="1009"/>
        </w:tabs>
        <w:ind w:left="1009" w:hanging="1009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1151"/>
        </w:tabs>
        <w:ind w:left="1151" w:hanging="1151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1298"/>
        </w:tabs>
        <w:ind w:left="1298" w:hanging="1298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2"/>
        </w:tabs>
        <w:ind w:left="1582" w:hanging="1582"/>
      </w:pPr>
    </w:lvl>
  </w:abstractNum>
  <w:num w:numId="1" w16cid:durableId="460149246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m="http://schemas.openxmlformats.org/officeDocument/2006/math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w10="urn:schemas-microsoft-com:office:word" xmlns:v="urn:schemas-microsoft-com:vml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14="http://schemas.microsoft.com/office/word/2010/wordprocessingDrawing" xmlns:ns32="http://schemas.openxmlformats.org/drawingml/2006/compatibility" xmlns:ns33="http://schemas.openxmlformats.org/drawingml/2006/lockedCanvas" mc:Ignorable="w14 w15">
  <w:zoom w:percent="17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06D42"/>
    <w:rsid w:val="006C64B7"/>
    <w:rsid w:val="00706D42"/>
    <w:rsid w:val="00763194"/>
    <w:rsid w:val="00B33024"/>
    <w:rsid w:val="00E50BA8"/>
    <w:rsid w:val="00EB3E74"/>
    <w:rsid w:val="00F167C5"/>
    <w:rsid w:val="00F50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9B8F10A"/>
  <w15:docId w15:val="{81C2994F-213D-F049-921B-B304DA80B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="Times New Roman"/>
        <w:color w:val="000000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62E0"/>
    <w:rPr>
      <w:rFonts w:ascii="Times New Roman" w:eastAsiaTheme="minorEastAsia" w:hAnsi="Times New Roman"/>
      <w:color w:val="auto"/>
      <w:sz w:val="24"/>
      <w:szCs w:val="24"/>
    </w:rPr>
  </w:style>
  <w:style w:type="paragraph" w:styleId="1">
    <w:name w:val="heading 1"/>
    <w:basedOn w:val="a"/>
    <w:next w:val="a"/>
    <w:link w:val="11"/>
    <w:qFormat/>
    <w:rsid w:val="00336296"/>
    <w:pPr>
      <w:keepNext/>
      <w:keepLines/>
      <w:numPr>
        <w:numId w:val="1"/>
      </w:numPr>
      <w:tabs>
        <w:tab w:val="left" w:pos="426"/>
      </w:tabs>
      <w:spacing w:before="240" w:after="240" w:line="264" w:lineRule="auto"/>
      <w:outlineLvl w:val="0"/>
    </w:pPr>
    <w:rPr>
      <w:b/>
      <w:sz w:val="28"/>
    </w:rPr>
  </w:style>
  <w:style w:type="paragraph" w:styleId="2">
    <w:name w:val="heading 2"/>
    <w:basedOn w:val="1"/>
    <w:next w:val="a"/>
    <w:link w:val="21"/>
    <w:qFormat/>
    <w:rsid w:val="00336296"/>
    <w:pPr>
      <w:numPr>
        <w:ilvl w:val="1"/>
      </w:numPr>
      <w:spacing w:line="240" w:lineRule="auto"/>
      <w:outlineLvl w:val="1"/>
    </w:pPr>
  </w:style>
  <w:style w:type="paragraph" w:styleId="3">
    <w:name w:val="heading 3"/>
    <w:basedOn w:val="2"/>
    <w:next w:val="a"/>
    <w:qFormat/>
    <w:rsid w:val="00336296"/>
    <w:pPr>
      <w:numPr>
        <w:ilvl w:val="2"/>
      </w:numPr>
      <w:jc w:val="both"/>
      <w:outlineLvl w:val="2"/>
    </w:pPr>
  </w:style>
  <w:style w:type="paragraph" w:styleId="4">
    <w:name w:val="heading 4"/>
    <w:basedOn w:val="3"/>
    <w:next w:val="a0"/>
    <w:qFormat/>
    <w:rsid w:val="00336296"/>
    <w:pPr>
      <w:numPr>
        <w:ilvl w:val="3"/>
      </w:numPr>
      <w:spacing w:after="120"/>
      <w:outlineLvl w:val="3"/>
    </w:pPr>
    <w:rPr>
      <w:sz w:val="24"/>
    </w:rPr>
  </w:style>
  <w:style w:type="paragraph" w:styleId="5">
    <w:name w:val="heading 5"/>
    <w:basedOn w:val="a"/>
    <w:next w:val="a0"/>
    <w:qFormat/>
    <w:rsid w:val="00336296"/>
    <w:pPr>
      <w:keepNext/>
      <w:keepLines/>
      <w:numPr>
        <w:ilvl w:val="4"/>
        <w:numId w:val="1"/>
      </w:numPr>
      <w:tabs>
        <w:tab w:val="left" w:pos="1134"/>
      </w:tabs>
      <w:spacing w:before="240" w:after="240"/>
      <w:outlineLvl w:val="4"/>
    </w:pPr>
    <w:rPr>
      <w:b/>
    </w:rPr>
  </w:style>
  <w:style w:type="paragraph" w:styleId="6">
    <w:name w:val="heading 6"/>
    <w:basedOn w:val="a"/>
    <w:next w:val="a"/>
    <w:qFormat/>
    <w:rsid w:val="00336296"/>
    <w:pPr>
      <w:keepNext/>
      <w:keepLines/>
      <w:numPr>
        <w:ilvl w:val="5"/>
        <w:numId w:val="1"/>
      </w:numPr>
      <w:spacing w:before="240" w:after="60"/>
      <w:outlineLvl w:val="5"/>
    </w:pPr>
    <w:rPr>
      <w:b/>
    </w:rPr>
  </w:style>
  <w:style w:type="paragraph" w:styleId="7">
    <w:name w:val="heading 7"/>
    <w:basedOn w:val="a"/>
    <w:next w:val="a"/>
    <w:qFormat/>
    <w:rsid w:val="00336296"/>
    <w:pPr>
      <w:keepNext/>
      <w:keepLines/>
      <w:numPr>
        <w:ilvl w:val="6"/>
        <w:numId w:val="1"/>
      </w:numPr>
      <w:tabs>
        <w:tab w:val="left" w:pos="1134"/>
      </w:tabs>
      <w:spacing w:before="240" w:after="60"/>
      <w:outlineLvl w:val="6"/>
    </w:pPr>
    <w:rPr>
      <w:b/>
    </w:rPr>
  </w:style>
  <w:style w:type="paragraph" w:styleId="8">
    <w:name w:val="heading 8"/>
    <w:basedOn w:val="a"/>
    <w:next w:val="a"/>
    <w:qFormat/>
    <w:rsid w:val="00336296"/>
    <w:pPr>
      <w:keepNext/>
      <w:keepLines/>
      <w:numPr>
        <w:ilvl w:val="7"/>
        <w:numId w:val="1"/>
      </w:numPr>
      <w:tabs>
        <w:tab w:val="left" w:pos="1134"/>
      </w:tabs>
      <w:spacing w:before="240" w:after="60"/>
      <w:outlineLvl w:val="7"/>
    </w:pPr>
    <w:rPr>
      <w:b/>
    </w:rPr>
  </w:style>
  <w:style w:type="paragraph" w:styleId="9">
    <w:name w:val="heading 9"/>
    <w:basedOn w:val="a"/>
    <w:next w:val="a"/>
    <w:qFormat/>
    <w:rsid w:val="00336296"/>
    <w:pPr>
      <w:keepNext/>
      <w:keepLines/>
      <w:numPr>
        <w:ilvl w:val="8"/>
        <w:numId w:val="1"/>
      </w:numPr>
      <w:tabs>
        <w:tab w:val="left" w:pos="1134"/>
      </w:tabs>
      <w:spacing w:before="240" w:after="60"/>
      <w:outlineLvl w:val="8"/>
    </w:pPr>
    <w:rPr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qFormat/>
    <w:rsid w:val="00336296"/>
    <w:rPr>
      <w:rFonts w:ascii="Times New Roman" w:hAnsi="Times New Roman"/>
      <w:b/>
      <w:sz w:val="28"/>
    </w:rPr>
  </w:style>
  <w:style w:type="character" w:customStyle="1" w:styleId="20">
    <w:name w:val="Заголовок 2 Знак"/>
    <w:basedOn w:val="a1"/>
    <w:qFormat/>
    <w:rsid w:val="00336296"/>
    <w:rPr>
      <w:rFonts w:ascii="Times New Roman" w:hAnsi="Times New Roman"/>
      <w:b/>
      <w:sz w:val="28"/>
    </w:rPr>
  </w:style>
  <w:style w:type="character" w:customStyle="1" w:styleId="21">
    <w:name w:val="Заголовок 2 Знак1"/>
    <w:basedOn w:val="10"/>
    <w:link w:val="2"/>
    <w:qFormat/>
    <w:rsid w:val="00336296"/>
    <w:rPr>
      <w:rFonts w:ascii="Times New Roman" w:hAnsi="Times New Roman"/>
      <w:b/>
      <w:sz w:val="28"/>
    </w:rPr>
  </w:style>
  <w:style w:type="character" w:customStyle="1" w:styleId="30">
    <w:name w:val="Заголовок 3 Знак"/>
    <w:basedOn w:val="21"/>
    <w:qFormat/>
    <w:rsid w:val="00336296"/>
    <w:rPr>
      <w:rFonts w:ascii="Times New Roman" w:hAnsi="Times New Roman"/>
      <w:b/>
      <w:sz w:val="28"/>
    </w:rPr>
  </w:style>
  <w:style w:type="character" w:customStyle="1" w:styleId="40">
    <w:name w:val="Заголовок 4 Знак"/>
    <w:basedOn w:val="30"/>
    <w:qFormat/>
    <w:rsid w:val="00336296"/>
    <w:rPr>
      <w:rFonts w:ascii="Times New Roman" w:hAnsi="Times New Roman"/>
      <w:b/>
      <w:sz w:val="24"/>
    </w:rPr>
  </w:style>
  <w:style w:type="character" w:customStyle="1" w:styleId="a4">
    <w:name w:val="Основной текст Знак"/>
    <w:basedOn w:val="a1"/>
    <w:uiPriority w:val="99"/>
    <w:semiHidden/>
    <w:qFormat/>
    <w:rsid w:val="00336296"/>
    <w:rPr>
      <w:rFonts w:ascii="Arial" w:hAnsi="Arial"/>
      <w:sz w:val="20"/>
    </w:rPr>
  </w:style>
  <w:style w:type="character" w:customStyle="1" w:styleId="50">
    <w:name w:val="Заголовок 5 Знак"/>
    <w:basedOn w:val="a1"/>
    <w:qFormat/>
    <w:rsid w:val="00336296"/>
    <w:rPr>
      <w:rFonts w:ascii="Times New Roman" w:hAnsi="Times New Roman"/>
      <w:b/>
      <w:sz w:val="24"/>
    </w:rPr>
  </w:style>
  <w:style w:type="character" w:customStyle="1" w:styleId="60">
    <w:name w:val="Заголовок 6 Знак"/>
    <w:basedOn w:val="a1"/>
    <w:qFormat/>
    <w:rsid w:val="00336296"/>
    <w:rPr>
      <w:rFonts w:ascii="Arial" w:hAnsi="Arial"/>
      <w:b/>
      <w:sz w:val="20"/>
    </w:rPr>
  </w:style>
  <w:style w:type="character" w:customStyle="1" w:styleId="70">
    <w:name w:val="Заголовок 7 Знак"/>
    <w:basedOn w:val="a1"/>
    <w:qFormat/>
    <w:rsid w:val="00336296"/>
    <w:rPr>
      <w:rFonts w:ascii="Arial" w:hAnsi="Arial"/>
      <w:b/>
      <w:sz w:val="20"/>
    </w:rPr>
  </w:style>
  <w:style w:type="character" w:customStyle="1" w:styleId="80">
    <w:name w:val="Заголовок 8 Знак"/>
    <w:basedOn w:val="a1"/>
    <w:qFormat/>
    <w:rsid w:val="00336296"/>
    <w:rPr>
      <w:rFonts w:ascii="Arial" w:hAnsi="Arial"/>
      <w:b/>
      <w:sz w:val="20"/>
    </w:rPr>
  </w:style>
  <w:style w:type="character" w:customStyle="1" w:styleId="90">
    <w:name w:val="Заголовок 9 Знак"/>
    <w:basedOn w:val="a1"/>
    <w:qFormat/>
    <w:rsid w:val="00336296"/>
    <w:rPr>
      <w:rFonts w:ascii="Arial" w:hAnsi="Arial"/>
      <w:b/>
      <w:sz w:val="20"/>
    </w:rPr>
  </w:style>
  <w:style w:type="character" w:customStyle="1" w:styleId="31">
    <w:name w:val="Оглавление 3 Знак"/>
    <w:basedOn w:val="a1"/>
    <w:uiPriority w:val="39"/>
    <w:qFormat/>
    <w:rsid w:val="00336296"/>
    <w:rPr>
      <w:rFonts w:ascii="Arial" w:hAnsi="Arial"/>
    </w:rPr>
  </w:style>
  <w:style w:type="character" w:customStyle="1" w:styleId="a5">
    <w:name w:val="Текст сноски Знак"/>
    <w:basedOn w:val="a1"/>
    <w:uiPriority w:val="99"/>
    <w:qFormat/>
    <w:rsid w:val="00336296"/>
    <w:rPr>
      <w:rFonts w:ascii="Arial" w:hAnsi="Arial"/>
      <w:color w:val="auto"/>
      <w:sz w:val="18"/>
      <w:lang w:val="en-US"/>
    </w:rPr>
  </w:style>
  <w:style w:type="character" w:customStyle="1" w:styleId="a6">
    <w:name w:val="Название объекта Знак"/>
    <w:basedOn w:val="a1"/>
    <w:qFormat/>
    <w:rsid w:val="00336296"/>
    <w:rPr>
      <w:rFonts w:ascii="Times New Roman" w:hAnsi="Times New Roman"/>
      <w:i/>
      <w:sz w:val="20"/>
    </w:rPr>
  </w:style>
  <w:style w:type="character" w:customStyle="1" w:styleId="a7">
    <w:name w:val="Название Знак"/>
    <w:basedOn w:val="a1"/>
    <w:qFormat/>
    <w:rsid w:val="00336296"/>
    <w:rPr>
      <w:rFonts w:ascii="Arial" w:hAnsi="Arial"/>
      <w:b/>
      <w:sz w:val="48"/>
    </w:rPr>
  </w:style>
  <w:style w:type="character" w:customStyle="1" w:styleId="a8">
    <w:name w:val="Подзаголовок Знак"/>
    <w:basedOn w:val="a1"/>
    <w:qFormat/>
    <w:rsid w:val="00336296"/>
    <w:rPr>
      <w:rFonts w:ascii="Arial" w:hAnsi="Arial"/>
      <w:b/>
      <w:sz w:val="36"/>
    </w:rPr>
  </w:style>
  <w:style w:type="character" w:customStyle="1" w:styleId="a9">
    <w:name w:val="Текст выноски Знак"/>
    <w:basedOn w:val="a1"/>
    <w:uiPriority w:val="99"/>
    <w:qFormat/>
    <w:rsid w:val="00336296"/>
    <w:rPr>
      <w:rFonts w:ascii="Tahoma" w:hAnsi="Tahoma"/>
      <w:sz w:val="16"/>
    </w:rPr>
  </w:style>
  <w:style w:type="character" w:customStyle="1" w:styleId="aa">
    <w:name w:val="Без интервала Знак"/>
    <w:uiPriority w:val="1"/>
    <w:qFormat/>
    <w:rsid w:val="00336296"/>
    <w:rPr>
      <w:rFonts w:ascii="Arial" w:hAnsi="Arial"/>
      <w:sz w:val="20"/>
    </w:rPr>
  </w:style>
  <w:style w:type="character" w:customStyle="1" w:styleId="ab">
    <w:name w:val="Абзац списка Знак"/>
    <w:basedOn w:val="a1"/>
    <w:uiPriority w:val="34"/>
    <w:qFormat/>
    <w:rsid w:val="00336296"/>
    <w:rPr>
      <w:rFonts w:ascii="Times New Roman" w:hAnsi="Times New Roman"/>
      <w:sz w:val="24"/>
    </w:rPr>
  </w:style>
  <w:style w:type="character" w:customStyle="1" w:styleId="32">
    <w:name w:val="_Заголовок 3 Знак"/>
    <w:basedOn w:val="a1"/>
    <w:link w:val="33"/>
    <w:qFormat/>
    <w:rsid w:val="00336296"/>
    <w:rPr>
      <w:rFonts w:ascii="Times New Roman" w:hAnsi="Times New Roman" w:cs="Arial"/>
      <w:b/>
      <w:bCs/>
      <w:color w:val="auto"/>
      <w:sz w:val="24"/>
      <w:szCs w:val="26"/>
    </w:rPr>
  </w:style>
  <w:style w:type="character" w:customStyle="1" w:styleId="FootnoteCharacters">
    <w:name w:val="Footnote Characters"/>
    <w:basedOn w:val="a1"/>
    <w:uiPriority w:val="99"/>
    <w:qFormat/>
    <w:rsid w:val="005062E0"/>
    <w:rPr>
      <w:vertAlign w:val="superscript"/>
    </w:rPr>
  </w:style>
  <w:style w:type="character" w:customStyle="1" w:styleId="FootnoteAnchor">
    <w:name w:val="Footnote Anchor"/>
    <w:rPr>
      <w:vertAlign w:val="superscript"/>
    </w:rPr>
  </w:style>
  <w:style w:type="character" w:customStyle="1" w:styleId="ac">
    <w:name w:val="Схема документа Знак"/>
    <w:basedOn w:val="a1"/>
    <w:uiPriority w:val="99"/>
    <w:semiHidden/>
    <w:qFormat/>
    <w:rsid w:val="005062E0"/>
    <w:rPr>
      <w:rFonts w:ascii="Tahoma" w:eastAsiaTheme="minorEastAsia" w:hAnsi="Tahoma" w:cs="Tahoma"/>
      <w:color w:val="auto"/>
      <w:sz w:val="16"/>
      <w:szCs w:val="16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EndnoteCharacters">
    <w:name w:val="Endnote Characters"/>
    <w:qFormat/>
  </w:style>
  <w:style w:type="paragraph" w:customStyle="1" w:styleId="Heading">
    <w:name w:val="Heading"/>
    <w:basedOn w:val="a"/>
    <w:next w:val="a0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0">
    <w:name w:val="Body Text"/>
    <w:basedOn w:val="a"/>
    <w:uiPriority w:val="99"/>
    <w:semiHidden/>
    <w:unhideWhenUsed/>
    <w:rsid w:val="00336296"/>
    <w:pPr>
      <w:spacing w:after="120"/>
    </w:pPr>
  </w:style>
  <w:style w:type="paragraph" w:styleId="ad">
    <w:name w:val="List"/>
    <w:basedOn w:val="a0"/>
    <w:rPr>
      <w:rFonts w:cs="Lohit Devanagari"/>
    </w:rPr>
  </w:style>
  <w:style w:type="paragraph" w:styleId="ae">
    <w:name w:val="caption"/>
    <w:basedOn w:val="a"/>
    <w:next w:val="a"/>
    <w:qFormat/>
    <w:rsid w:val="00336296"/>
    <w:pPr>
      <w:keepNext/>
      <w:spacing w:before="240"/>
    </w:pPr>
    <w:rPr>
      <w:i/>
    </w:rPr>
  </w:style>
  <w:style w:type="paragraph" w:customStyle="1" w:styleId="Index">
    <w:name w:val="Index"/>
    <w:basedOn w:val="a"/>
    <w:qFormat/>
    <w:pPr>
      <w:suppressLineNumbers/>
    </w:pPr>
    <w:rPr>
      <w:rFonts w:cs="Lohit Devanagari"/>
    </w:rPr>
  </w:style>
  <w:style w:type="paragraph" w:styleId="34">
    <w:name w:val="toc 3"/>
    <w:basedOn w:val="22"/>
    <w:uiPriority w:val="39"/>
    <w:qFormat/>
    <w:rsid w:val="00336296"/>
    <w:pPr>
      <w:keepLines/>
      <w:tabs>
        <w:tab w:val="left" w:pos="1701"/>
        <w:tab w:val="right" w:leader="dot" w:pos="9071"/>
      </w:tabs>
      <w:spacing w:after="120"/>
      <w:ind w:left="1701" w:right="851" w:hanging="850"/>
    </w:pPr>
    <w:rPr>
      <w:sz w:val="22"/>
    </w:rPr>
  </w:style>
  <w:style w:type="paragraph" w:styleId="22">
    <w:name w:val="toc 2"/>
    <w:basedOn w:val="a"/>
    <w:next w:val="a"/>
    <w:autoRedefine/>
    <w:uiPriority w:val="39"/>
    <w:semiHidden/>
    <w:unhideWhenUsed/>
    <w:rsid w:val="00336296"/>
    <w:pPr>
      <w:spacing w:after="100"/>
      <w:ind w:left="200"/>
    </w:pPr>
  </w:style>
  <w:style w:type="paragraph" w:styleId="af">
    <w:name w:val="footnote text"/>
    <w:basedOn w:val="a"/>
    <w:uiPriority w:val="99"/>
    <w:qFormat/>
    <w:rsid w:val="00336296"/>
    <w:pPr>
      <w:spacing w:after="120"/>
    </w:pPr>
    <w:rPr>
      <w:sz w:val="18"/>
      <w:lang w:val="en-US"/>
    </w:rPr>
  </w:style>
  <w:style w:type="paragraph" w:styleId="af0">
    <w:name w:val="Title"/>
    <w:basedOn w:val="a"/>
    <w:qFormat/>
    <w:rsid w:val="00336296"/>
    <w:pPr>
      <w:spacing w:before="120" w:after="60"/>
    </w:pPr>
    <w:rPr>
      <w:b/>
      <w:sz w:val="48"/>
    </w:rPr>
  </w:style>
  <w:style w:type="paragraph" w:styleId="af1">
    <w:name w:val="Subtitle"/>
    <w:basedOn w:val="a"/>
    <w:qFormat/>
    <w:rsid w:val="00336296"/>
    <w:pPr>
      <w:spacing w:before="1134" w:after="60"/>
    </w:pPr>
    <w:rPr>
      <w:b/>
      <w:sz w:val="36"/>
    </w:rPr>
  </w:style>
  <w:style w:type="paragraph" w:styleId="af2">
    <w:name w:val="Balloon Text"/>
    <w:basedOn w:val="a"/>
    <w:uiPriority w:val="99"/>
    <w:qFormat/>
    <w:rsid w:val="00336296"/>
    <w:rPr>
      <w:rFonts w:ascii="Tahoma" w:hAnsi="Tahoma"/>
      <w:sz w:val="16"/>
    </w:rPr>
  </w:style>
  <w:style w:type="paragraph" w:styleId="af3">
    <w:name w:val="No Spacing"/>
    <w:uiPriority w:val="1"/>
    <w:qFormat/>
    <w:rsid w:val="00336296"/>
    <w:rPr>
      <w:rFonts w:ascii="Arial" w:hAnsi="Arial"/>
    </w:rPr>
  </w:style>
  <w:style w:type="paragraph" w:styleId="af4">
    <w:name w:val="List Paragraph"/>
    <w:basedOn w:val="a"/>
    <w:uiPriority w:val="34"/>
    <w:qFormat/>
    <w:rsid w:val="00336296"/>
    <w:pPr>
      <w:spacing w:before="40" w:after="40" w:line="360" w:lineRule="auto"/>
      <w:ind w:left="720" w:firstLine="709"/>
      <w:contextualSpacing/>
      <w:jc w:val="both"/>
    </w:pPr>
  </w:style>
  <w:style w:type="paragraph" w:customStyle="1" w:styleId="TableHeading">
    <w:name w:val="%TableHeading"/>
    <w:basedOn w:val="a"/>
    <w:next w:val="a"/>
    <w:qFormat/>
    <w:rsid w:val="00336296"/>
    <w:pPr>
      <w:keepNext/>
      <w:keepLines/>
      <w:spacing w:before="120" w:after="60"/>
    </w:pPr>
    <w:rPr>
      <w:b/>
    </w:rPr>
  </w:style>
  <w:style w:type="paragraph" w:customStyle="1" w:styleId="33">
    <w:name w:val="_Заголовок 3"/>
    <w:basedOn w:val="3"/>
    <w:next w:val="a"/>
    <w:link w:val="32"/>
    <w:qFormat/>
    <w:rsid w:val="00336296"/>
    <w:pPr>
      <w:keepNext w:val="0"/>
      <w:keepLines w:val="0"/>
      <w:widowControl w:val="0"/>
      <w:numPr>
        <w:ilvl w:val="0"/>
        <w:numId w:val="0"/>
      </w:numPr>
      <w:tabs>
        <w:tab w:val="clear" w:pos="426"/>
      </w:tabs>
      <w:spacing w:before="280" w:after="80" w:line="360" w:lineRule="atLeast"/>
      <w:jc w:val="left"/>
      <w:textAlignment w:val="baseline"/>
    </w:pPr>
    <w:rPr>
      <w:rFonts w:cs="Arial"/>
      <w:bCs/>
      <w:sz w:val="24"/>
      <w:szCs w:val="26"/>
    </w:rPr>
  </w:style>
  <w:style w:type="paragraph" w:customStyle="1" w:styleId="11">
    <w:name w:val="Заголовок 1 Знак1"/>
    <w:basedOn w:val="a"/>
    <w:link w:val="1"/>
    <w:qFormat/>
    <w:rsid w:val="00336296"/>
    <w:pPr>
      <w:widowControl w:val="0"/>
      <w:tabs>
        <w:tab w:val="left" w:pos="1134"/>
      </w:tabs>
      <w:spacing w:after="60"/>
      <w:textAlignment w:val="baseline"/>
    </w:pPr>
  </w:style>
  <w:style w:type="paragraph" w:customStyle="1" w:styleId="23">
    <w:name w:val="_Маркированный список уровня 2"/>
    <w:basedOn w:val="11"/>
    <w:qFormat/>
    <w:rsid w:val="00336296"/>
  </w:style>
  <w:style w:type="paragraph" w:customStyle="1" w:styleId="d1edeef1eae0">
    <w:name w:val="Сd1нedоeeсf1кeaаe0"/>
    <w:basedOn w:val="a"/>
    <w:uiPriority w:val="99"/>
    <w:qFormat/>
    <w:rsid w:val="005062E0"/>
    <w:rPr>
      <w:rFonts w:eastAsia="Times New Roman"/>
      <w:sz w:val="20"/>
      <w:szCs w:val="20"/>
    </w:rPr>
  </w:style>
  <w:style w:type="paragraph" w:styleId="af5">
    <w:name w:val="Document Map"/>
    <w:basedOn w:val="a"/>
    <w:uiPriority w:val="99"/>
    <w:semiHidden/>
    <w:unhideWhenUsed/>
    <w:qFormat/>
    <w:rsid w:val="005062E0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styleId="af6">
    <w:name w:val="annotation text"/>
    <w:basedOn w:val="a"/>
    <w:link w:val="af7"/>
    <w:uiPriority w:val="99"/>
    <w:semiHidden/>
    <w:unhideWhenUsed/>
    <w:rPr>
      <w:sz w:val="20"/>
      <w:szCs w:val="20"/>
    </w:rPr>
  </w:style>
  <w:style w:type="character" w:customStyle="1" w:styleId="af7">
    <w:name w:val="Текст примечания Знак"/>
    <w:basedOn w:val="a1"/>
    <w:link w:val="af6"/>
    <w:uiPriority w:val="99"/>
    <w:semiHidden/>
    <w:rPr>
      <w:rFonts w:ascii="Times New Roman" w:eastAsiaTheme="minorEastAsia" w:hAnsi="Times New Roman"/>
      <w:color w:val="auto"/>
    </w:rPr>
  </w:style>
  <w:style w:type="character" w:styleId="af8">
    <w:name w:val="annotation reference"/>
    <w:basedOn w:val="a1"/>
    <w:uiPriority w:val="99"/>
    <w:semiHidden/>
    <w:unhideWhenUsed/>
    <w:rPr>
      <w:sz w:val="16"/>
      <w:szCs w:val="16"/>
    </w:rPr>
  </w:style>
  <w:style w:type="paragraph" w:styleId="af9">
    <w:name w:val="header"/>
    <w:basedOn w:val="a"/>
    <w:link w:val="afa"/>
    <w:uiPriority w:val="99"/>
    <w:unhideWhenUsed/>
    <w:rsid w:val="00E50BA8"/>
    <w:pPr>
      <w:tabs>
        <w:tab w:val="center" w:pos="4677"/>
        <w:tab w:val="right" w:pos="9355"/>
      </w:tabs>
    </w:pPr>
  </w:style>
  <w:style w:type="character" w:customStyle="1" w:styleId="afa">
    <w:name w:val="Верхний колонтитул Знак"/>
    <w:basedOn w:val="a1"/>
    <w:link w:val="af9"/>
    <w:uiPriority w:val="99"/>
    <w:rsid w:val="00E50BA8"/>
    <w:rPr>
      <w:rFonts w:ascii="Times New Roman" w:eastAsiaTheme="minorEastAsia" w:hAnsi="Times New Roman"/>
      <w:color w:val="auto"/>
      <w:sz w:val="24"/>
      <w:szCs w:val="24"/>
    </w:rPr>
  </w:style>
  <w:style w:type="paragraph" w:styleId="afb">
    <w:name w:val="footer"/>
    <w:basedOn w:val="a"/>
    <w:link w:val="afc"/>
    <w:uiPriority w:val="99"/>
    <w:unhideWhenUsed/>
    <w:rsid w:val="00E50BA8"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basedOn w:val="a1"/>
    <w:link w:val="afb"/>
    <w:uiPriority w:val="99"/>
    <w:rsid w:val="00E50BA8"/>
    <w:rPr>
      <w:rFonts w:ascii="Times New Roman" w:eastAsiaTheme="minorEastAsia" w:hAnsi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
<Relationships xmlns="http://schemas.openxmlformats.org/package/2006/relationships">
    <Relationship Target="commentsExtended.xml" Type="http://schemas.microsoft.com/office/2011/relationships/commentsExtended" Id="rId8"/>
    <Relationship Target="settings.xml" Type="http://schemas.openxmlformats.org/officeDocument/2006/relationships/settings" Id="rId3"/>
    <Relationship Target="comments.xml" Type="http://schemas.openxmlformats.org/officeDocument/2006/relationships/comments" Id="rId7"/>
    <Relationship Target="theme/theme1.xml" Type="http://schemas.openxmlformats.org/officeDocument/2006/relationships/theme" Id="rId12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ntTable.xml" Type="http://schemas.openxmlformats.org/officeDocument/2006/relationships/fontTable" Id="rId11"/>
    <Relationship Target="footnotes.xml" Type="http://schemas.openxmlformats.org/officeDocument/2006/relationships/footnotes" Id="rId5"/>
    <Relationship Target="header1.xml" Type="http://schemas.openxmlformats.org/officeDocument/2006/relationships/header" Id="rId10"/>
    <Relationship Target="webSettings.xml" Type="http://schemas.openxmlformats.org/officeDocument/2006/relationships/webSettings" Id="rId4"/>
    <Relationship Target="commentsIds.xml" Type="http://schemas.microsoft.com/office/2016/09/relationships/commentsIds" Id="rId9"/>
    <Relationship Target="media/document_image_rId13.png" Type="http://schemas.openxmlformats.org/officeDocument/2006/relationships/image" Id="rId13"/>
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465</Words>
  <Characters>2654</Characters>
  <Application>Microsoft Office Word</Application>
  <DocSecurity>0</DocSecurity>
  <Lines>22</Lines>
  <Paragraphs>6</Paragraphs>
  <ScaleCrop>false</ScaleCrop>
  <Company/>
  <LinksUpToDate>false</LinksUpToDate>
  <CharactersWithSpaces>3113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Абрамов Дмитрий</dc:creator>
  <dc:description/>
  <cp:lastModifiedBy>Microsoft Office User</cp:lastModifiedBy>
  <cp:revision>17</cp:revision>
  <dcterms:created xsi:type="dcterms:W3CDTF">2023-10-27T10:07:00Z</dcterms:created>
  <dcterms:modified xsi:type="dcterms:W3CDTF">2024-08-07T08:22:00Z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